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F2E31" w:rsidRDefault="002709A9">
      <w:pPr>
        <w:autoSpaceDE w:val="0"/>
        <w:autoSpaceDN w:val="0"/>
        <w:adjustRightInd w:val="0"/>
        <w:spacing w:line="487" w:lineRule="atLeast"/>
        <w:ind w:left="660" w:hanging="220"/>
        <w:rPr>
          <w:rFonts w:ascii="ＭＳ 明朝" w:eastAsia="ＭＳ 明朝" w:cs="ＭＳ 明朝"/>
          <w:kern w:val="0"/>
          <w:sz w:val="22"/>
          <w:lang w:val="ja-JP"/>
        </w:rPr>
      </w:pPr>
      <w:bookmarkStart w:id="0" w:name="_GoBack"/>
      <w:bookmarkEnd w:id="0"/>
      <w:r>
        <w:rPr>
          <w:rFonts w:ascii="ＭＳ 明朝" w:eastAsia="ＭＳ 明朝" w:cs="ＭＳ 明朝" w:hint="eastAsia"/>
          <w:kern w:val="0"/>
          <w:sz w:val="22"/>
          <w:lang w:val="ja-JP"/>
        </w:rPr>
        <w:t>○福生市空き店舗活用補助金交付要綱</w:t>
      </w:r>
    </w:p>
    <w:p w:rsidR="00AF2E31" w:rsidRDefault="002709A9">
      <w:pPr>
        <w:autoSpaceDE w:val="0"/>
        <w:autoSpaceDN w:val="0"/>
        <w:adjustRightInd w:val="0"/>
        <w:spacing w:line="487" w:lineRule="atLeast"/>
        <w:jc w:val="right"/>
        <w:rPr>
          <w:rFonts w:ascii="ＭＳ 明朝" w:eastAsia="ＭＳ 明朝" w:cs="ＭＳ 明朝"/>
          <w:kern w:val="0"/>
          <w:sz w:val="22"/>
          <w:lang w:val="ja-JP"/>
        </w:rPr>
      </w:pPr>
      <w:r>
        <w:rPr>
          <w:rFonts w:ascii="ＭＳ 明朝" w:eastAsia="ＭＳ 明朝" w:cs="ＭＳ 明朝" w:hint="eastAsia"/>
          <w:kern w:val="0"/>
          <w:sz w:val="22"/>
          <w:lang w:val="ja-JP"/>
        </w:rPr>
        <w:t>平成</w:t>
      </w:r>
      <w:r>
        <w:rPr>
          <w:rFonts w:ascii="ＭＳ 明朝" w:eastAsia="ＭＳ 明朝" w:cs="ＭＳ 明朝"/>
          <w:kern w:val="0"/>
          <w:sz w:val="22"/>
          <w:lang w:val="ja-JP"/>
        </w:rPr>
        <w:t>23</w:t>
      </w:r>
      <w:r>
        <w:rPr>
          <w:rFonts w:ascii="ＭＳ 明朝" w:eastAsia="ＭＳ 明朝" w:cs="ＭＳ 明朝" w:hint="eastAsia"/>
          <w:kern w:val="0"/>
          <w:sz w:val="22"/>
          <w:lang w:val="ja-JP"/>
        </w:rPr>
        <w:t>年７月１日要綱第</w:t>
      </w:r>
      <w:r>
        <w:rPr>
          <w:rFonts w:ascii="ＭＳ 明朝" w:eastAsia="ＭＳ 明朝" w:cs="ＭＳ 明朝"/>
          <w:kern w:val="0"/>
          <w:sz w:val="22"/>
          <w:lang w:val="ja-JP"/>
        </w:rPr>
        <w:t>23</w:t>
      </w:r>
      <w:r>
        <w:rPr>
          <w:rFonts w:ascii="ＭＳ 明朝" w:eastAsia="ＭＳ 明朝" w:cs="ＭＳ 明朝" w:hint="eastAsia"/>
          <w:kern w:val="0"/>
          <w:sz w:val="22"/>
          <w:lang w:val="ja-JP"/>
        </w:rPr>
        <w:t>号</w:t>
      </w:r>
    </w:p>
    <w:p w:rsidR="00AF2E31" w:rsidRDefault="002709A9">
      <w:pPr>
        <w:autoSpaceDE w:val="0"/>
        <w:autoSpaceDN w:val="0"/>
        <w:adjustRightInd w:val="0"/>
        <w:spacing w:line="487" w:lineRule="atLeast"/>
        <w:ind w:left="1760"/>
        <w:rPr>
          <w:rFonts w:ascii="ＭＳ 明朝" w:eastAsia="ＭＳ 明朝" w:cs="ＭＳ 明朝"/>
          <w:kern w:val="0"/>
          <w:sz w:val="22"/>
          <w:lang w:val="ja-JP"/>
        </w:rPr>
      </w:pPr>
      <w:r>
        <w:rPr>
          <w:rFonts w:ascii="ＭＳ ゴシック" w:eastAsia="ＭＳ ゴシック" w:cs="ＭＳ ゴシック" w:hint="eastAsia"/>
          <w:kern w:val="0"/>
          <w:sz w:val="22"/>
          <w:lang w:val="ja-JP"/>
        </w:rPr>
        <w:t>改正</w:t>
      </w:r>
    </w:p>
    <w:p w:rsidR="00AF2E31" w:rsidRDefault="002709A9">
      <w:pPr>
        <w:autoSpaceDE w:val="0"/>
        <w:autoSpaceDN w:val="0"/>
        <w:adjustRightInd w:val="0"/>
        <w:spacing w:line="487" w:lineRule="atLeast"/>
        <w:ind w:left="2640"/>
        <w:rPr>
          <w:rFonts w:ascii="ＭＳ 明朝" w:eastAsia="ＭＳ 明朝" w:cs="ＭＳ 明朝"/>
          <w:kern w:val="0"/>
          <w:sz w:val="22"/>
          <w:lang w:val="ja-JP"/>
        </w:rPr>
      </w:pPr>
      <w:r>
        <w:rPr>
          <w:rFonts w:ascii="ＭＳ 明朝" w:eastAsia="ＭＳ 明朝" w:cs="ＭＳ 明朝" w:hint="eastAsia"/>
          <w:kern w:val="0"/>
          <w:sz w:val="22"/>
          <w:lang w:val="ja-JP"/>
        </w:rPr>
        <w:t>平成</w:t>
      </w:r>
      <w:r>
        <w:rPr>
          <w:rFonts w:ascii="ＭＳ 明朝" w:eastAsia="ＭＳ 明朝" w:cs="ＭＳ 明朝"/>
          <w:kern w:val="0"/>
          <w:sz w:val="22"/>
          <w:lang w:val="ja-JP"/>
        </w:rPr>
        <w:t>24</w:t>
      </w:r>
      <w:r>
        <w:rPr>
          <w:rFonts w:ascii="ＭＳ 明朝" w:eastAsia="ＭＳ 明朝" w:cs="ＭＳ 明朝" w:hint="eastAsia"/>
          <w:kern w:val="0"/>
          <w:sz w:val="22"/>
          <w:lang w:val="ja-JP"/>
        </w:rPr>
        <w:t>年７月９日要綱第</w:t>
      </w:r>
      <w:r>
        <w:rPr>
          <w:rFonts w:ascii="ＭＳ 明朝" w:eastAsia="ＭＳ 明朝" w:cs="ＭＳ 明朝"/>
          <w:kern w:val="0"/>
          <w:sz w:val="22"/>
          <w:lang w:val="ja-JP"/>
        </w:rPr>
        <w:t>39</w:t>
      </w:r>
      <w:r>
        <w:rPr>
          <w:rFonts w:ascii="ＭＳ 明朝" w:eastAsia="ＭＳ 明朝" w:cs="ＭＳ 明朝" w:hint="eastAsia"/>
          <w:kern w:val="0"/>
          <w:sz w:val="22"/>
          <w:lang w:val="ja-JP"/>
        </w:rPr>
        <w:t>号</w:t>
      </w:r>
    </w:p>
    <w:p w:rsidR="00AF2E31" w:rsidRDefault="002709A9">
      <w:pPr>
        <w:autoSpaceDE w:val="0"/>
        <w:autoSpaceDN w:val="0"/>
        <w:adjustRightInd w:val="0"/>
        <w:spacing w:line="487" w:lineRule="atLeast"/>
        <w:ind w:left="2640"/>
        <w:rPr>
          <w:rFonts w:ascii="ＭＳ 明朝" w:eastAsia="ＭＳ 明朝" w:cs="ＭＳ 明朝"/>
          <w:kern w:val="0"/>
          <w:sz w:val="22"/>
          <w:lang w:val="ja-JP"/>
        </w:rPr>
      </w:pPr>
      <w:r>
        <w:rPr>
          <w:rFonts w:ascii="ＭＳ 明朝" w:eastAsia="ＭＳ 明朝" w:cs="ＭＳ 明朝" w:hint="eastAsia"/>
          <w:kern w:val="0"/>
          <w:sz w:val="22"/>
          <w:lang w:val="ja-JP"/>
        </w:rPr>
        <w:t>平成</w:t>
      </w:r>
      <w:r>
        <w:rPr>
          <w:rFonts w:ascii="ＭＳ 明朝" w:eastAsia="ＭＳ 明朝" w:cs="ＭＳ 明朝"/>
          <w:kern w:val="0"/>
          <w:sz w:val="22"/>
          <w:lang w:val="ja-JP"/>
        </w:rPr>
        <w:t>26</w:t>
      </w:r>
      <w:r>
        <w:rPr>
          <w:rFonts w:ascii="ＭＳ 明朝" w:eastAsia="ＭＳ 明朝" w:cs="ＭＳ 明朝" w:hint="eastAsia"/>
          <w:kern w:val="0"/>
          <w:sz w:val="22"/>
          <w:lang w:val="ja-JP"/>
        </w:rPr>
        <w:t>年４月１日要綱第</w:t>
      </w:r>
      <w:r>
        <w:rPr>
          <w:rFonts w:ascii="ＭＳ 明朝" w:eastAsia="ＭＳ 明朝" w:cs="ＭＳ 明朝"/>
          <w:kern w:val="0"/>
          <w:sz w:val="22"/>
          <w:lang w:val="ja-JP"/>
        </w:rPr>
        <w:t>11</w:t>
      </w:r>
      <w:r>
        <w:rPr>
          <w:rFonts w:ascii="ＭＳ 明朝" w:eastAsia="ＭＳ 明朝" w:cs="ＭＳ 明朝" w:hint="eastAsia"/>
          <w:kern w:val="0"/>
          <w:sz w:val="22"/>
          <w:lang w:val="ja-JP"/>
        </w:rPr>
        <w:t>号</w:t>
      </w:r>
    </w:p>
    <w:p w:rsidR="00AF2E31" w:rsidRDefault="002709A9">
      <w:pPr>
        <w:autoSpaceDE w:val="0"/>
        <w:autoSpaceDN w:val="0"/>
        <w:adjustRightInd w:val="0"/>
        <w:spacing w:line="487" w:lineRule="atLeast"/>
        <w:ind w:left="2640"/>
        <w:rPr>
          <w:rFonts w:ascii="ＭＳ 明朝" w:eastAsia="ＭＳ 明朝" w:cs="ＭＳ 明朝"/>
          <w:kern w:val="0"/>
          <w:sz w:val="22"/>
          <w:lang w:val="ja-JP"/>
        </w:rPr>
      </w:pPr>
      <w:r>
        <w:rPr>
          <w:rFonts w:ascii="ＭＳ 明朝" w:eastAsia="ＭＳ 明朝" w:cs="ＭＳ 明朝" w:hint="eastAsia"/>
          <w:kern w:val="0"/>
          <w:sz w:val="22"/>
          <w:lang w:val="ja-JP"/>
        </w:rPr>
        <w:t>平成</w:t>
      </w:r>
      <w:r>
        <w:rPr>
          <w:rFonts w:ascii="ＭＳ 明朝" w:eastAsia="ＭＳ 明朝" w:cs="ＭＳ 明朝"/>
          <w:kern w:val="0"/>
          <w:sz w:val="22"/>
          <w:lang w:val="ja-JP"/>
        </w:rPr>
        <w:t>28</w:t>
      </w:r>
      <w:r>
        <w:rPr>
          <w:rFonts w:ascii="ＭＳ 明朝" w:eastAsia="ＭＳ 明朝" w:cs="ＭＳ 明朝" w:hint="eastAsia"/>
          <w:kern w:val="0"/>
          <w:sz w:val="22"/>
          <w:lang w:val="ja-JP"/>
        </w:rPr>
        <w:t>年６月</w:t>
      </w:r>
      <w:r>
        <w:rPr>
          <w:rFonts w:ascii="ＭＳ 明朝" w:eastAsia="ＭＳ 明朝" w:cs="ＭＳ 明朝"/>
          <w:kern w:val="0"/>
          <w:sz w:val="22"/>
          <w:lang w:val="ja-JP"/>
        </w:rPr>
        <w:t>30</w:t>
      </w:r>
      <w:r>
        <w:rPr>
          <w:rFonts w:ascii="ＭＳ 明朝" w:eastAsia="ＭＳ 明朝" w:cs="ＭＳ 明朝" w:hint="eastAsia"/>
          <w:kern w:val="0"/>
          <w:sz w:val="22"/>
          <w:lang w:val="ja-JP"/>
        </w:rPr>
        <w:t>日要綱第</w:t>
      </w:r>
      <w:r>
        <w:rPr>
          <w:rFonts w:ascii="ＭＳ 明朝" w:eastAsia="ＭＳ 明朝" w:cs="ＭＳ 明朝"/>
          <w:kern w:val="0"/>
          <w:sz w:val="22"/>
          <w:lang w:val="ja-JP"/>
        </w:rPr>
        <w:t>45</w:t>
      </w:r>
      <w:r>
        <w:rPr>
          <w:rFonts w:ascii="ＭＳ 明朝" w:eastAsia="ＭＳ 明朝" w:cs="ＭＳ 明朝" w:hint="eastAsia"/>
          <w:kern w:val="0"/>
          <w:sz w:val="22"/>
          <w:lang w:val="ja-JP"/>
        </w:rPr>
        <w:t>号</w:t>
      </w:r>
    </w:p>
    <w:p w:rsidR="00AF2E31" w:rsidRDefault="002709A9">
      <w:pPr>
        <w:autoSpaceDE w:val="0"/>
        <w:autoSpaceDN w:val="0"/>
        <w:adjustRightInd w:val="0"/>
        <w:spacing w:line="487" w:lineRule="atLeast"/>
        <w:ind w:left="2640"/>
        <w:rPr>
          <w:rFonts w:ascii="ＭＳ 明朝" w:eastAsia="ＭＳ 明朝" w:cs="ＭＳ 明朝"/>
          <w:kern w:val="0"/>
          <w:sz w:val="22"/>
          <w:lang w:val="ja-JP"/>
        </w:rPr>
      </w:pPr>
      <w:r>
        <w:rPr>
          <w:rFonts w:ascii="ＭＳ 明朝" w:eastAsia="ＭＳ 明朝" w:cs="ＭＳ 明朝" w:hint="eastAsia"/>
          <w:kern w:val="0"/>
          <w:sz w:val="22"/>
          <w:lang w:val="ja-JP"/>
        </w:rPr>
        <w:t>平成</w:t>
      </w:r>
      <w:r>
        <w:rPr>
          <w:rFonts w:ascii="ＭＳ 明朝" w:eastAsia="ＭＳ 明朝" w:cs="ＭＳ 明朝"/>
          <w:kern w:val="0"/>
          <w:sz w:val="22"/>
          <w:lang w:val="ja-JP"/>
        </w:rPr>
        <w:t>29</w:t>
      </w:r>
      <w:r>
        <w:rPr>
          <w:rFonts w:ascii="ＭＳ 明朝" w:eastAsia="ＭＳ 明朝" w:cs="ＭＳ 明朝" w:hint="eastAsia"/>
          <w:kern w:val="0"/>
          <w:sz w:val="22"/>
          <w:lang w:val="ja-JP"/>
        </w:rPr>
        <w:t>年４月１日要綱第</w:t>
      </w:r>
      <w:r>
        <w:rPr>
          <w:rFonts w:ascii="ＭＳ 明朝" w:eastAsia="ＭＳ 明朝" w:cs="ＭＳ 明朝"/>
          <w:kern w:val="0"/>
          <w:sz w:val="22"/>
          <w:lang w:val="ja-JP"/>
        </w:rPr>
        <w:t>18</w:t>
      </w:r>
      <w:r>
        <w:rPr>
          <w:rFonts w:ascii="ＭＳ 明朝" w:eastAsia="ＭＳ 明朝" w:cs="ＭＳ 明朝" w:hint="eastAsia"/>
          <w:kern w:val="0"/>
          <w:sz w:val="22"/>
          <w:lang w:val="ja-JP"/>
        </w:rPr>
        <w:t>号</w:t>
      </w:r>
    </w:p>
    <w:p w:rsidR="00AF2E31" w:rsidRDefault="002709A9">
      <w:pPr>
        <w:autoSpaceDE w:val="0"/>
        <w:autoSpaceDN w:val="0"/>
        <w:adjustRightInd w:val="0"/>
        <w:spacing w:line="487" w:lineRule="atLeast"/>
        <w:ind w:left="2640"/>
        <w:rPr>
          <w:rFonts w:ascii="ＭＳ 明朝" w:eastAsia="ＭＳ 明朝" w:cs="ＭＳ 明朝"/>
          <w:kern w:val="0"/>
          <w:sz w:val="22"/>
          <w:lang w:val="ja-JP"/>
        </w:rPr>
      </w:pPr>
      <w:r>
        <w:rPr>
          <w:rFonts w:ascii="ＭＳ 明朝" w:eastAsia="ＭＳ 明朝" w:cs="ＭＳ 明朝" w:hint="eastAsia"/>
          <w:kern w:val="0"/>
          <w:sz w:val="22"/>
          <w:lang w:val="ja-JP"/>
        </w:rPr>
        <w:t>令和２年４月１日要綱第</w:t>
      </w:r>
      <w:r>
        <w:rPr>
          <w:rFonts w:ascii="ＭＳ 明朝" w:eastAsia="ＭＳ 明朝" w:cs="ＭＳ 明朝"/>
          <w:kern w:val="0"/>
          <w:sz w:val="22"/>
          <w:lang w:val="ja-JP"/>
        </w:rPr>
        <w:t>17</w:t>
      </w:r>
      <w:r>
        <w:rPr>
          <w:rFonts w:ascii="ＭＳ 明朝" w:eastAsia="ＭＳ 明朝" w:cs="ＭＳ 明朝" w:hint="eastAsia"/>
          <w:kern w:val="0"/>
          <w:sz w:val="22"/>
          <w:lang w:val="ja-JP"/>
        </w:rPr>
        <w:t>号</w:t>
      </w:r>
    </w:p>
    <w:p w:rsidR="00AF2E31" w:rsidRDefault="002709A9">
      <w:pPr>
        <w:autoSpaceDE w:val="0"/>
        <w:autoSpaceDN w:val="0"/>
        <w:adjustRightInd w:val="0"/>
        <w:spacing w:line="487" w:lineRule="atLeast"/>
        <w:ind w:left="2640"/>
        <w:rPr>
          <w:rFonts w:ascii="ＭＳ 明朝" w:eastAsia="ＭＳ 明朝" w:cs="ＭＳ 明朝"/>
          <w:kern w:val="0"/>
          <w:sz w:val="22"/>
          <w:lang w:val="ja-JP"/>
        </w:rPr>
      </w:pPr>
      <w:r>
        <w:rPr>
          <w:rFonts w:ascii="ＭＳ 明朝" w:eastAsia="ＭＳ 明朝" w:cs="ＭＳ 明朝" w:hint="eastAsia"/>
          <w:kern w:val="0"/>
          <w:sz w:val="22"/>
          <w:lang w:val="ja-JP"/>
        </w:rPr>
        <w:t>令和３年４月１日要綱第</w:t>
      </w:r>
      <w:r>
        <w:rPr>
          <w:rFonts w:ascii="ＭＳ 明朝" w:eastAsia="ＭＳ 明朝" w:cs="ＭＳ 明朝"/>
          <w:kern w:val="0"/>
          <w:sz w:val="22"/>
          <w:lang w:val="ja-JP"/>
        </w:rPr>
        <w:t>22</w:t>
      </w:r>
      <w:r>
        <w:rPr>
          <w:rFonts w:ascii="ＭＳ 明朝" w:eastAsia="ＭＳ 明朝" w:cs="ＭＳ 明朝" w:hint="eastAsia"/>
          <w:kern w:val="0"/>
          <w:sz w:val="22"/>
          <w:lang w:val="ja-JP"/>
        </w:rPr>
        <w:t>号</w:t>
      </w:r>
    </w:p>
    <w:p w:rsidR="00AF2E31" w:rsidRDefault="002709A9">
      <w:pPr>
        <w:autoSpaceDE w:val="0"/>
        <w:autoSpaceDN w:val="0"/>
        <w:adjustRightInd w:val="0"/>
        <w:spacing w:line="487" w:lineRule="atLeast"/>
        <w:ind w:left="660"/>
        <w:rPr>
          <w:rFonts w:ascii="ＭＳ 明朝" w:eastAsia="ＭＳ 明朝" w:cs="ＭＳ 明朝"/>
          <w:kern w:val="0"/>
          <w:sz w:val="22"/>
          <w:lang w:val="ja-JP"/>
        </w:rPr>
      </w:pPr>
      <w:r>
        <w:rPr>
          <w:rFonts w:ascii="ＭＳ 明朝" w:eastAsia="ＭＳ 明朝" w:cs="ＭＳ 明朝" w:hint="eastAsia"/>
          <w:kern w:val="0"/>
          <w:sz w:val="22"/>
          <w:lang w:val="ja-JP"/>
        </w:rPr>
        <w:t>福生市空き店舗活用補助金交付要綱</w:t>
      </w:r>
    </w:p>
    <w:p w:rsidR="00AF2E31" w:rsidRDefault="002709A9">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（目的）</w:t>
      </w:r>
    </w:p>
    <w:p w:rsidR="00AF2E31" w:rsidRDefault="002709A9">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第１条</w:t>
      </w:r>
      <w:r>
        <w:rPr>
          <w:rFonts w:ascii="ＭＳ 明朝" w:eastAsia="ＭＳ 明朝" w:cs="ＭＳ 明朝" w:hint="eastAsia"/>
          <w:kern w:val="0"/>
          <w:sz w:val="22"/>
          <w:lang w:val="ja-JP"/>
        </w:rPr>
        <w:t xml:space="preserve">　この要綱は、市内の商店街振興策として、市内の空き店舗を活用し、新たにコミュニティビジネス事業等を創業しようとする者に対し、出店に係る経費の一部を補助することにより、活力ある商店街づくりを推進することを目的とする。</w:t>
      </w:r>
    </w:p>
    <w:p w:rsidR="00AF2E31" w:rsidRDefault="002709A9">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（定義）</w:t>
      </w:r>
    </w:p>
    <w:p w:rsidR="00AF2E31" w:rsidRDefault="002709A9">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第２条</w:t>
      </w:r>
      <w:r>
        <w:rPr>
          <w:rFonts w:ascii="ＭＳ 明朝" w:eastAsia="ＭＳ 明朝" w:cs="ＭＳ 明朝" w:hint="eastAsia"/>
          <w:kern w:val="0"/>
          <w:sz w:val="22"/>
          <w:lang w:val="ja-JP"/>
        </w:rPr>
        <w:t xml:space="preserve">　この要綱において、次の各号に掲げる用語の意義は、当該各号に定めるところによる。</w:t>
      </w:r>
    </w:p>
    <w:p w:rsidR="00AF2E31" w:rsidRDefault="002709A9">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コミュニティビジネス事業　地域の課題についてビジネスの手法を用いて解決を図る事業をいう。</w:t>
      </w:r>
    </w:p>
    <w:p w:rsidR="00AF2E31" w:rsidRDefault="002709A9">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その他の事業　コミュニティビジネス事業以外の事業をいう。</w:t>
      </w:r>
    </w:p>
    <w:p w:rsidR="00AF2E31" w:rsidRDefault="002709A9">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家賃　敷金、礼金、駐車場、仲介手数料等の賃貸借契約に関する諸経費を除く費用をいう。</w:t>
      </w:r>
    </w:p>
    <w:p w:rsidR="00AF2E31" w:rsidRDefault="002709A9">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改装費等　開業に当たって必要な内装、外装、設備設置工事等に要する費用をいう。</w:t>
      </w:r>
    </w:p>
    <w:p w:rsidR="00AF2E31" w:rsidRDefault="002709A9">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広告費　広告及び宣伝に要する費用（プロバイダとの契約料は除く。）をいう。</w:t>
      </w:r>
    </w:p>
    <w:p w:rsidR="00AF2E31" w:rsidRDefault="002709A9">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備品費等　備品等の購入、リース、修繕等に要する費用（自動車に関する費用は除く。）をいう。</w:t>
      </w:r>
    </w:p>
    <w:p w:rsidR="00AF2E31" w:rsidRDefault="002709A9">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（要件）</w:t>
      </w:r>
    </w:p>
    <w:p w:rsidR="00AF2E31" w:rsidRDefault="002709A9">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第３条</w:t>
      </w:r>
      <w:r>
        <w:rPr>
          <w:rFonts w:ascii="ＭＳ 明朝" w:eastAsia="ＭＳ 明朝" w:cs="ＭＳ 明朝" w:hint="eastAsia"/>
          <w:kern w:val="0"/>
          <w:sz w:val="22"/>
          <w:lang w:val="ja-JP"/>
        </w:rPr>
        <w:t xml:space="preserve">　補助対象者は、次の各号に掲げる要件のいずれにも該当しなければならない。</w:t>
      </w:r>
    </w:p>
    <w:p w:rsidR="00AF2E31" w:rsidRDefault="002709A9">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市内の空き店舗を活用し、新たにコミュニティビジネス事業又はその他の事業（以下「事業」という。）を営もうとする者又は市内で事業開業後１年未満の者であって、継続して事業を営む意思があること。</w:t>
      </w:r>
    </w:p>
    <w:p w:rsidR="00AF2E31" w:rsidRDefault="002709A9">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許可又は認可が必要な事業を開始しようとするときは、補助金の申請の際にその許可若し</w:t>
      </w:r>
      <w:r>
        <w:rPr>
          <w:rFonts w:ascii="ＭＳ 明朝" w:eastAsia="ＭＳ 明朝" w:cs="ＭＳ 明朝" w:hint="eastAsia"/>
          <w:kern w:val="0"/>
          <w:sz w:val="22"/>
          <w:lang w:val="ja-JP"/>
        </w:rPr>
        <w:lastRenderedPageBreak/>
        <w:t>くは認可を受けている、又は許可若しくは認可を受ける見込みがあること。</w:t>
      </w:r>
    </w:p>
    <w:p w:rsidR="00AF2E31" w:rsidRDefault="002709A9">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必要な税の申告を怠っておらず、かつ、地方税法（昭和</w:t>
      </w:r>
      <w:r>
        <w:rPr>
          <w:rFonts w:ascii="ＭＳ 明朝" w:eastAsia="ＭＳ 明朝" w:cs="ＭＳ 明朝"/>
          <w:kern w:val="0"/>
          <w:sz w:val="22"/>
          <w:lang w:val="ja-JP"/>
        </w:rPr>
        <w:t>25</w:t>
      </w:r>
      <w:r>
        <w:rPr>
          <w:rFonts w:ascii="ＭＳ 明朝" w:eastAsia="ＭＳ 明朝" w:cs="ＭＳ 明朝" w:hint="eastAsia"/>
          <w:kern w:val="0"/>
          <w:sz w:val="22"/>
          <w:lang w:val="ja-JP"/>
        </w:rPr>
        <w:t>年法律第</w:t>
      </w:r>
      <w:r>
        <w:rPr>
          <w:rFonts w:ascii="ＭＳ 明朝" w:eastAsia="ＭＳ 明朝" w:cs="ＭＳ 明朝"/>
          <w:kern w:val="0"/>
          <w:sz w:val="22"/>
          <w:lang w:val="ja-JP"/>
        </w:rPr>
        <w:t>226</w:t>
      </w:r>
      <w:r>
        <w:rPr>
          <w:rFonts w:ascii="ＭＳ 明朝" w:eastAsia="ＭＳ 明朝" w:cs="ＭＳ 明朝" w:hint="eastAsia"/>
          <w:kern w:val="0"/>
          <w:sz w:val="22"/>
          <w:lang w:val="ja-JP"/>
        </w:rPr>
        <w:t>号）に規定する市税の滞納がないこと。</w:t>
      </w:r>
    </w:p>
    <w:p w:rsidR="00AF2E31" w:rsidRDefault="002709A9">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風俗営業等の規制及び業務の適正化等に関する法律（昭和</w:t>
      </w:r>
      <w:r>
        <w:rPr>
          <w:rFonts w:ascii="ＭＳ 明朝" w:eastAsia="ＭＳ 明朝" w:cs="ＭＳ 明朝"/>
          <w:kern w:val="0"/>
          <w:sz w:val="22"/>
          <w:lang w:val="ja-JP"/>
        </w:rPr>
        <w:t>23</w:t>
      </w:r>
      <w:r>
        <w:rPr>
          <w:rFonts w:ascii="ＭＳ 明朝" w:eastAsia="ＭＳ 明朝" w:cs="ＭＳ 明朝" w:hint="eastAsia"/>
          <w:kern w:val="0"/>
          <w:sz w:val="22"/>
          <w:lang w:val="ja-JP"/>
        </w:rPr>
        <w:t>年法律第</w:t>
      </w:r>
      <w:r>
        <w:rPr>
          <w:rFonts w:ascii="ＭＳ 明朝" w:eastAsia="ＭＳ 明朝" w:cs="ＭＳ 明朝"/>
          <w:kern w:val="0"/>
          <w:sz w:val="22"/>
          <w:lang w:val="ja-JP"/>
        </w:rPr>
        <w:t>122</w:t>
      </w:r>
      <w:r>
        <w:rPr>
          <w:rFonts w:ascii="ＭＳ 明朝" w:eastAsia="ＭＳ 明朝" w:cs="ＭＳ 明朝" w:hint="eastAsia"/>
          <w:kern w:val="0"/>
          <w:sz w:val="22"/>
          <w:lang w:val="ja-JP"/>
        </w:rPr>
        <w:t>号）第２条に掲げる営業に該当しないこと。</w:t>
      </w:r>
    </w:p>
    <w:p w:rsidR="00AF2E31" w:rsidRDefault="002709A9">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（補助の内容等）</w:t>
      </w:r>
    </w:p>
    <w:p w:rsidR="00AF2E31" w:rsidRDefault="002709A9">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第４条</w:t>
      </w:r>
      <w:r>
        <w:rPr>
          <w:rFonts w:ascii="ＭＳ 明朝" w:eastAsia="ＭＳ 明朝" w:cs="ＭＳ 明朝" w:hint="eastAsia"/>
          <w:kern w:val="0"/>
          <w:sz w:val="22"/>
          <w:lang w:val="ja-JP"/>
        </w:rPr>
        <w:t xml:space="preserve">　補助の内容、補助金の額等は別表のとおりとする。</w:t>
      </w:r>
    </w:p>
    <w:p w:rsidR="00AF2E31" w:rsidRDefault="002709A9">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（交付申請）</w:t>
      </w:r>
    </w:p>
    <w:p w:rsidR="00AF2E31" w:rsidRDefault="002709A9">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第５条</w:t>
      </w:r>
      <w:r>
        <w:rPr>
          <w:rFonts w:ascii="ＭＳ 明朝" w:eastAsia="ＭＳ 明朝" w:cs="ＭＳ 明朝" w:hint="eastAsia"/>
          <w:kern w:val="0"/>
          <w:sz w:val="22"/>
          <w:lang w:val="ja-JP"/>
        </w:rPr>
        <w:t xml:space="preserve">　補助金の交付を受けようとする者（以下「申請者」という。）は、福生市空き店舗活用補助金交付申請書（別記様式第１号）に必要な書類を添えて、市長が別に定める期間内に、市長に提出しなければならない。</w:t>
      </w:r>
    </w:p>
    <w:p w:rsidR="00AF2E31" w:rsidRDefault="002709A9">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前項の規定による申請は、同一の創業に対して１回限りとする。</w:t>
      </w:r>
    </w:p>
    <w:p w:rsidR="00AF2E31" w:rsidRDefault="002709A9">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（交付決定等）</w:t>
      </w:r>
    </w:p>
    <w:p w:rsidR="00AF2E31" w:rsidRDefault="002709A9">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第６条</w:t>
      </w:r>
      <w:r>
        <w:rPr>
          <w:rFonts w:ascii="ＭＳ 明朝" w:eastAsia="ＭＳ 明朝" w:cs="ＭＳ 明朝" w:hint="eastAsia"/>
          <w:kern w:val="0"/>
          <w:sz w:val="22"/>
          <w:lang w:val="ja-JP"/>
        </w:rPr>
        <w:t xml:space="preserve">　市長は、前条の規定による申請があったときは、次条により規定する福生市空き店舗活用事業出店者選考審査会に補助金の交付の可否等について意見を聴き、その報告を受けて決定するものとする。</w:t>
      </w:r>
    </w:p>
    <w:p w:rsidR="00AF2E31" w:rsidRDefault="002709A9">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市長は、前項の規定により補助金の交付の可否を決定したときは、福生市空き店舗活用補助金交付・不交付決定通知書（別記様式第２号）により、当該申請者に速やかに通知するものとする。</w:t>
      </w:r>
    </w:p>
    <w:p w:rsidR="00AF2E31" w:rsidRDefault="002709A9">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（審査会）</w:t>
      </w:r>
    </w:p>
    <w:p w:rsidR="00AF2E31" w:rsidRDefault="002709A9">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第７条</w:t>
      </w:r>
      <w:r>
        <w:rPr>
          <w:rFonts w:ascii="ＭＳ 明朝" w:eastAsia="ＭＳ 明朝" w:cs="ＭＳ 明朝" w:hint="eastAsia"/>
          <w:kern w:val="0"/>
          <w:sz w:val="22"/>
          <w:lang w:val="ja-JP"/>
        </w:rPr>
        <w:t xml:space="preserve">　市長は、補助金の交付の可否等について審査するため、福生市空き店舗活用事業出店者選考審査会（以下「審査会」という。）を設置する。</w:t>
      </w:r>
    </w:p>
    <w:p w:rsidR="00AF2E31" w:rsidRDefault="002709A9">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審査会は、学識経験を有する者等５名以内の委員をもって組織する。</w:t>
      </w:r>
    </w:p>
    <w:p w:rsidR="00AF2E31" w:rsidRDefault="002709A9">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審査会は、次に掲げる事項について審査するものとする。</w:t>
      </w:r>
    </w:p>
    <w:p w:rsidR="00AF2E31" w:rsidRDefault="002709A9">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当該事業の実施による地域の課題解決に関すること。</w:t>
      </w:r>
    </w:p>
    <w:p w:rsidR="00AF2E31" w:rsidRDefault="002709A9">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顧客の絞込み及びニーズに対応する指針に関すること。</w:t>
      </w:r>
    </w:p>
    <w:p w:rsidR="00AF2E31" w:rsidRDefault="002709A9">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顧客、周辺商店及び商店街に対する影響力に関すること。</w:t>
      </w:r>
    </w:p>
    <w:p w:rsidR="00AF2E31" w:rsidRDefault="002709A9">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当該事業の実施店舗の集客力に関すること。</w:t>
      </w:r>
    </w:p>
    <w:p w:rsidR="00AF2E31" w:rsidRDefault="002709A9">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事業の継続性に関すること。</w:t>
      </w:r>
    </w:p>
    <w:p w:rsidR="00AF2E31" w:rsidRDefault="002709A9">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経営者としての資質や意欲に関すること。</w:t>
      </w:r>
    </w:p>
    <w:p w:rsidR="00AF2E31" w:rsidRDefault="002709A9">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７</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商工会及び商店街への加入等地域との連携に関すること。</w:t>
      </w:r>
    </w:p>
    <w:p w:rsidR="00AF2E31" w:rsidRDefault="002709A9">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lastRenderedPageBreak/>
        <w:t>（報告書の提出）</w:t>
      </w:r>
    </w:p>
    <w:p w:rsidR="00AF2E31" w:rsidRDefault="002709A9">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第８条</w:t>
      </w:r>
      <w:r>
        <w:rPr>
          <w:rFonts w:ascii="ＭＳ 明朝" w:eastAsia="ＭＳ 明朝" w:cs="ＭＳ 明朝" w:hint="eastAsia"/>
          <w:kern w:val="0"/>
          <w:sz w:val="22"/>
          <w:lang w:val="ja-JP"/>
        </w:rPr>
        <w:t xml:space="preserve">　第６条第２項の規定により補助金の交付の決定を受けた申請者（以下「交付決定者」という。）は、福生市空き店舗活用補助金対象事業報告書（別記様式第３号）に必要な書類を添えて、市長に提出するものとする。</w:t>
      </w:r>
    </w:p>
    <w:p w:rsidR="00AF2E31" w:rsidRDefault="002709A9">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（補助金の額の確定）</w:t>
      </w:r>
    </w:p>
    <w:p w:rsidR="00AF2E31" w:rsidRDefault="002709A9">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第９条</w:t>
      </w:r>
      <w:r>
        <w:rPr>
          <w:rFonts w:ascii="ＭＳ 明朝" w:eastAsia="ＭＳ 明朝" w:cs="ＭＳ 明朝" w:hint="eastAsia"/>
          <w:kern w:val="0"/>
          <w:sz w:val="22"/>
          <w:lang w:val="ja-JP"/>
        </w:rPr>
        <w:t xml:space="preserve">　市長は、前条の規定による報告を受けたときは、その内容の審査及び現地調査を行い、当該事業の成果が補助金の交付決定の内容に適合すると認めたときは、補助金の額を確定し、福生市空き店舗活用補助金交付確定通知書（別記様式第４号）により交付決定者に通知するものとする。</w:t>
      </w:r>
    </w:p>
    <w:p w:rsidR="00AF2E31" w:rsidRDefault="002709A9">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（補助金の請求等）</w:t>
      </w:r>
    </w:p>
    <w:p w:rsidR="00AF2E31" w:rsidRDefault="002709A9">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10</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前条の規定により通知を受けた交付決定者は、福生市空き店舗活用補助金請求書（別記様式第５号。以下「請求書」という。）に必要な書類を添えて、市長に提出するものとする。ただし、月払により補助を受けるときは、その都度当該月分について請求するものとする。</w:t>
      </w:r>
    </w:p>
    <w:p w:rsidR="00AF2E31" w:rsidRDefault="002709A9">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市長は、前項の規定による請求があったときは、その内容を審査し、適当と認めたときは、請求書の提出があった日から</w:t>
      </w:r>
      <w:r>
        <w:rPr>
          <w:rFonts w:ascii="ＭＳ 明朝" w:eastAsia="ＭＳ 明朝" w:cs="ＭＳ 明朝"/>
          <w:kern w:val="0"/>
          <w:sz w:val="22"/>
          <w:lang w:val="ja-JP"/>
        </w:rPr>
        <w:t>30</w:t>
      </w:r>
      <w:r>
        <w:rPr>
          <w:rFonts w:ascii="ＭＳ 明朝" w:eastAsia="ＭＳ 明朝" w:cs="ＭＳ 明朝" w:hint="eastAsia"/>
          <w:kern w:val="0"/>
          <w:sz w:val="22"/>
          <w:lang w:val="ja-JP"/>
        </w:rPr>
        <w:t>日以内に交付決定者が指定する口座に振り込むものとする。</w:t>
      </w:r>
    </w:p>
    <w:p w:rsidR="00AF2E31" w:rsidRDefault="002709A9">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（交付決定の取消し等）</w:t>
      </w:r>
    </w:p>
    <w:p w:rsidR="00AF2E31" w:rsidRDefault="002709A9">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11</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市長は、交付決定者が次の各号のいずれかに該当するときは、補助金の交付決定を取り消し、又は既に交付した補助金の全部若しくは一部を返還させることができる。</w:t>
      </w:r>
    </w:p>
    <w:p w:rsidR="00AF2E31" w:rsidRDefault="002709A9">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この要綱の規定に違反したとき。</w:t>
      </w:r>
    </w:p>
    <w:p w:rsidR="00AF2E31" w:rsidRDefault="002709A9">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事業若しくは営業を停止し、又は廃止したとき。</w:t>
      </w:r>
    </w:p>
    <w:p w:rsidR="00AF2E31" w:rsidRDefault="002709A9">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前２号に定めるもののほか、不正の行為があったと市長が認めたとき。</w:t>
      </w:r>
    </w:p>
    <w:p w:rsidR="00AF2E31" w:rsidRDefault="002709A9">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（委任）</w:t>
      </w:r>
    </w:p>
    <w:p w:rsidR="00AF2E31" w:rsidRDefault="002709A9">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12</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この要綱に定めるもののほか、補助金の交付について必要な事項は、福生市補助金等交付規則（平成</w:t>
      </w:r>
      <w:r>
        <w:rPr>
          <w:rFonts w:ascii="ＭＳ 明朝" w:eastAsia="ＭＳ 明朝" w:cs="ＭＳ 明朝"/>
          <w:kern w:val="0"/>
          <w:sz w:val="22"/>
          <w:lang w:val="ja-JP"/>
        </w:rPr>
        <w:t>10</w:t>
      </w:r>
      <w:r>
        <w:rPr>
          <w:rFonts w:ascii="ＭＳ 明朝" w:eastAsia="ＭＳ 明朝" w:cs="ＭＳ 明朝" w:hint="eastAsia"/>
          <w:kern w:val="0"/>
          <w:sz w:val="22"/>
          <w:lang w:val="ja-JP"/>
        </w:rPr>
        <w:t>年規則第１号）の定めるところによることとし、この要綱の施行について必要な事項は、市長が別に定める。</w:t>
      </w:r>
    </w:p>
    <w:p w:rsidR="00AF2E31" w:rsidRDefault="002709A9">
      <w:pPr>
        <w:autoSpaceDE w:val="0"/>
        <w:autoSpaceDN w:val="0"/>
        <w:adjustRightInd w:val="0"/>
        <w:spacing w:line="487" w:lineRule="atLeast"/>
        <w:ind w:left="660"/>
        <w:rPr>
          <w:rFonts w:ascii="ＭＳ 明朝" w:eastAsia="ＭＳ 明朝" w:cs="ＭＳ 明朝"/>
          <w:kern w:val="0"/>
          <w:sz w:val="22"/>
          <w:lang w:val="ja-JP"/>
        </w:rPr>
      </w:pPr>
      <w:r>
        <w:rPr>
          <w:rFonts w:ascii="ＭＳ ゴシック" w:eastAsia="ＭＳ ゴシック" w:cs="ＭＳ ゴシック" w:hint="eastAsia"/>
          <w:kern w:val="0"/>
          <w:sz w:val="22"/>
          <w:lang w:val="ja-JP"/>
        </w:rPr>
        <w:t>附　則</w:t>
      </w:r>
    </w:p>
    <w:p w:rsidR="00AF2E31" w:rsidRDefault="002709A9">
      <w:pPr>
        <w:autoSpaceDE w:val="0"/>
        <w:autoSpaceDN w:val="0"/>
        <w:adjustRightInd w:val="0"/>
        <w:spacing w:line="487" w:lineRule="atLeast"/>
        <w:ind w:firstLine="220"/>
        <w:rPr>
          <w:rFonts w:ascii="ＭＳ 明朝" w:eastAsia="ＭＳ 明朝" w:cs="ＭＳ 明朝"/>
          <w:kern w:val="0"/>
          <w:sz w:val="22"/>
          <w:lang w:val="ja-JP"/>
        </w:rPr>
      </w:pPr>
      <w:r>
        <w:rPr>
          <w:rFonts w:ascii="ＭＳ 明朝" w:eastAsia="ＭＳ 明朝" w:cs="ＭＳ 明朝" w:hint="eastAsia"/>
          <w:kern w:val="0"/>
          <w:sz w:val="22"/>
          <w:lang w:val="ja-JP"/>
        </w:rPr>
        <w:t>この要綱は、平成</w:t>
      </w:r>
      <w:r>
        <w:rPr>
          <w:rFonts w:ascii="ＭＳ 明朝" w:eastAsia="ＭＳ 明朝" w:cs="ＭＳ 明朝"/>
          <w:kern w:val="0"/>
          <w:sz w:val="22"/>
          <w:lang w:val="ja-JP"/>
        </w:rPr>
        <w:t>23</w:t>
      </w:r>
      <w:r>
        <w:rPr>
          <w:rFonts w:ascii="ＭＳ 明朝" w:eastAsia="ＭＳ 明朝" w:cs="ＭＳ 明朝" w:hint="eastAsia"/>
          <w:kern w:val="0"/>
          <w:sz w:val="22"/>
          <w:lang w:val="ja-JP"/>
        </w:rPr>
        <w:t>年７月１日から施行する。</w:t>
      </w:r>
    </w:p>
    <w:p w:rsidR="00AF2E31" w:rsidRDefault="002709A9">
      <w:pPr>
        <w:autoSpaceDE w:val="0"/>
        <w:autoSpaceDN w:val="0"/>
        <w:adjustRightInd w:val="0"/>
        <w:spacing w:line="487" w:lineRule="atLeast"/>
        <w:ind w:left="154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附　則</w:t>
      </w:r>
      <w:r>
        <w:rPr>
          <w:rFonts w:ascii="ＭＳ 明朝" w:eastAsia="ＭＳ 明朝" w:cs="ＭＳ 明朝" w:hint="eastAsia"/>
          <w:kern w:val="0"/>
          <w:sz w:val="22"/>
          <w:lang w:val="ja-JP"/>
        </w:rPr>
        <w:t>（平成</w:t>
      </w:r>
      <w:r>
        <w:rPr>
          <w:rFonts w:ascii="ＭＳ 明朝" w:eastAsia="ＭＳ 明朝" w:cs="ＭＳ 明朝"/>
          <w:kern w:val="0"/>
          <w:sz w:val="22"/>
          <w:lang w:val="ja-JP"/>
        </w:rPr>
        <w:t>24</w:t>
      </w:r>
      <w:r>
        <w:rPr>
          <w:rFonts w:ascii="ＭＳ 明朝" w:eastAsia="ＭＳ 明朝" w:cs="ＭＳ 明朝" w:hint="eastAsia"/>
          <w:kern w:val="0"/>
          <w:sz w:val="22"/>
          <w:lang w:val="ja-JP"/>
        </w:rPr>
        <w:t>年７月９日要綱第</w:t>
      </w:r>
      <w:r>
        <w:rPr>
          <w:rFonts w:ascii="ＭＳ 明朝" w:eastAsia="ＭＳ 明朝" w:cs="ＭＳ 明朝"/>
          <w:kern w:val="0"/>
          <w:sz w:val="22"/>
          <w:lang w:val="ja-JP"/>
        </w:rPr>
        <w:t>39</w:t>
      </w:r>
      <w:r>
        <w:rPr>
          <w:rFonts w:ascii="ＭＳ 明朝" w:eastAsia="ＭＳ 明朝" w:cs="ＭＳ 明朝" w:hint="eastAsia"/>
          <w:kern w:val="0"/>
          <w:sz w:val="22"/>
          <w:lang w:val="ja-JP"/>
        </w:rPr>
        <w:t>号）</w:t>
      </w:r>
    </w:p>
    <w:p w:rsidR="00AF2E31" w:rsidRDefault="002709A9">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（施行期日）</w:t>
      </w:r>
    </w:p>
    <w:p w:rsidR="00AF2E31" w:rsidRDefault="002709A9">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１　この要綱は、平成</w:t>
      </w:r>
      <w:r>
        <w:rPr>
          <w:rFonts w:ascii="ＭＳ 明朝" w:eastAsia="ＭＳ 明朝" w:cs="ＭＳ 明朝"/>
          <w:kern w:val="0"/>
          <w:sz w:val="22"/>
          <w:lang w:val="ja-JP"/>
        </w:rPr>
        <w:t>24</w:t>
      </w:r>
      <w:r>
        <w:rPr>
          <w:rFonts w:ascii="ＭＳ 明朝" w:eastAsia="ＭＳ 明朝" w:cs="ＭＳ 明朝" w:hint="eastAsia"/>
          <w:kern w:val="0"/>
          <w:sz w:val="22"/>
          <w:lang w:val="ja-JP"/>
        </w:rPr>
        <w:t>年７月９日から施行する。</w:t>
      </w:r>
    </w:p>
    <w:p w:rsidR="00AF2E31" w:rsidRDefault="002709A9">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lastRenderedPageBreak/>
        <w:t>（経過措置）</w:t>
      </w:r>
    </w:p>
    <w:p w:rsidR="00AF2E31" w:rsidRDefault="002709A9">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この要綱による改正前の福生市民契約保養施設利用助成事業実施要綱、福生市外国人学校保護者補助金交付要綱、福生市里帰り等妊婦健康診査費助成金交付要綱、福生市市民標準葬儀実施要綱及び福生市空き店舗対策事業補助金交付要綱の規定により現にある様式は、当分の間、所要の修正を加えて使用することができる。</w:t>
      </w:r>
    </w:p>
    <w:p w:rsidR="00AF2E31" w:rsidRDefault="002709A9">
      <w:pPr>
        <w:autoSpaceDE w:val="0"/>
        <w:autoSpaceDN w:val="0"/>
        <w:adjustRightInd w:val="0"/>
        <w:spacing w:line="487" w:lineRule="atLeast"/>
        <w:ind w:left="154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附　則</w:t>
      </w:r>
      <w:r>
        <w:rPr>
          <w:rFonts w:ascii="ＭＳ 明朝" w:eastAsia="ＭＳ 明朝" w:cs="ＭＳ 明朝" w:hint="eastAsia"/>
          <w:kern w:val="0"/>
          <w:sz w:val="22"/>
          <w:lang w:val="ja-JP"/>
        </w:rPr>
        <w:t>（平成</w:t>
      </w:r>
      <w:r>
        <w:rPr>
          <w:rFonts w:ascii="ＭＳ 明朝" w:eastAsia="ＭＳ 明朝" w:cs="ＭＳ 明朝"/>
          <w:kern w:val="0"/>
          <w:sz w:val="22"/>
          <w:lang w:val="ja-JP"/>
        </w:rPr>
        <w:t>26</w:t>
      </w:r>
      <w:r>
        <w:rPr>
          <w:rFonts w:ascii="ＭＳ 明朝" w:eastAsia="ＭＳ 明朝" w:cs="ＭＳ 明朝" w:hint="eastAsia"/>
          <w:kern w:val="0"/>
          <w:sz w:val="22"/>
          <w:lang w:val="ja-JP"/>
        </w:rPr>
        <w:t>年４月１日要綱第</w:t>
      </w:r>
      <w:r>
        <w:rPr>
          <w:rFonts w:ascii="ＭＳ 明朝" w:eastAsia="ＭＳ 明朝" w:cs="ＭＳ 明朝"/>
          <w:kern w:val="0"/>
          <w:sz w:val="22"/>
          <w:lang w:val="ja-JP"/>
        </w:rPr>
        <w:t>11</w:t>
      </w:r>
      <w:r>
        <w:rPr>
          <w:rFonts w:ascii="ＭＳ 明朝" w:eastAsia="ＭＳ 明朝" w:cs="ＭＳ 明朝" w:hint="eastAsia"/>
          <w:kern w:val="0"/>
          <w:sz w:val="22"/>
          <w:lang w:val="ja-JP"/>
        </w:rPr>
        <w:t>号）</w:t>
      </w:r>
    </w:p>
    <w:p w:rsidR="00AF2E31" w:rsidRDefault="002709A9">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１　この要綱は、平成</w:t>
      </w:r>
      <w:r>
        <w:rPr>
          <w:rFonts w:ascii="ＭＳ 明朝" w:eastAsia="ＭＳ 明朝" w:cs="ＭＳ 明朝"/>
          <w:kern w:val="0"/>
          <w:sz w:val="22"/>
          <w:lang w:val="ja-JP"/>
        </w:rPr>
        <w:t>26</w:t>
      </w:r>
      <w:r>
        <w:rPr>
          <w:rFonts w:ascii="ＭＳ 明朝" w:eastAsia="ＭＳ 明朝" w:cs="ＭＳ 明朝" w:hint="eastAsia"/>
          <w:kern w:val="0"/>
          <w:sz w:val="22"/>
          <w:lang w:val="ja-JP"/>
        </w:rPr>
        <w:t>年４月１日（以下「施行日」という。）から施行する。</w:t>
      </w:r>
    </w:p>
    <w:p w:rsidR="00AF2E31" w:rsidRDefault="002709A9">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施行日前にこの要綱による改正前の福生市空き店舗対策事業補助金交付要綱の規定によりされた補助金の交付に係る手続その他の行為は、この要綱による改正後の福生市コミュニティビジネス支援事業補助金交付要綱の規定によりされたものとみなす。</w:t>
      </w:r>
    </w:p>
    <w:p w:rsidR="00AF2E31" w:rsidRDefault="002709A9">
      <w:pPr>
        <w:autoSpaceDE w:val="0"/>
        <w:autoSpaceDN w:val="0"/>
        <w:adjustRightInd w:val="0"/>
        <w:spacing w:line="487" w:lineRule="atLeast"/>
        <w:ind w:left="154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附　則</w:t>
      </w:r>
      <w:r>
        <w:rPr>
          <w:rFonts w:ascii="ＭＳ 明朝" w:eastAsia="ＭＳ 明朝" w:cs="ＭＳ 明朝" w:hint="eastAsia"/>
          <w:kern w:val="0"/>
          <w:sz w:val="22"/>
          <w:lang w:val="ja-JP"/>
        </w:rPr>
        <w:t>（平成</w:t>
      </w:r>
      <w:r>
        <w:rPr>
          <w:rFonts w:ascii="ＭＳ 明朝" w:eastAsia="ＭＳ 明朝" w:cs="ＭＳ 明朝"/>
          <w:kern w:val="0"/>
          <w:sz w:val="22"/>
          <w:lang w:val="ja-JP"/>
        </w:rPr>
        <w:t>28</w:t>
      </w:r>
      <w:r>
        <w:rPr>
          <w:rFonts w:ascii="ＭＳ 明朝" w:eastAsia="ＭＳ 明朝" w:cs="ＭＳ 明朝" w:hint="eastAsia"/>
          <w:kern w:val="0"/>
          <w:sz w:val="22"/>
          <w:lang w:val="ja-JP"/>
        </w:rPr>
        <w:t>年６月</w:t>
      </w:r>
      <w:r>
        <w:rPr>
          <w:rFonts w:ascii="ＭＳ 明朝" w:eastAsia="ＭＳ 明朝" w:cs="ＭＳ 明朝"/>
          <w:kern w:val="0"/>
          <w:sz w:val="22"/>
          <w:lang w:val="ja-JP"/>
        </w:rPr>
        <w:t>30</w:t>
      </w:r>
      <w:r>
        <w:rPr>
          <w:rFonts w:ascii="ＭＳ 明朝" w:eastAsia="ＭＳ 明朝" w:cs="ＭＳ 明朝" w:hint="eastAsia"/>
          <w:kern w:val="0"/>
          <w:sz w:val="22"/>
          <w:lang w:val="ja-JP"/>
        </w:rPr>
        <w:t>日要綱第</w:t>
      </w:r>
      <w:r>
        <w:rPr>
          <w:rFonts w:ascii="ＭＳ 明朝" w:eastAsia="ＭＳ 明朝" w:cs="ＭＳ 明朝"/>
          <w:kern w:val="0"/>
          <w:sz w:val="22"/>
          <w:lang w:val="ja-JP"/>
        </w:rPr>
        <w:t>45</w:t>
      </w:r>
      <w:r>
        <w:rPr>
          <w:rFonts w:ascii="ＭＳ 明朝" w:eastAsia="ＭＳ 明朝" w:cs="ＭＳ 明朝" w:hint="eastAsia"/>
          <w:kern w:val="0"/>
          <w:sz w:val="22"/>
          <w:lang w:val="ja-JP"/>
        </w:rPr>
        <w:t>号）</w:t>
      </w:r>
    </w:p>
    <w:p w:rsidR="00AF2E31" w:rsidRDefault="002709A9">
      <w:pPr>
        <w:autoSpaceDE w:val="0"/>
        <w:autoSpaceDN w:val="0"/>
        <w:adjustRightInd w:val="0"/>
        <w:spacing w:line="487" w:lineRule="atLeast"/>
        <w:ind w:firstLine="220"/>
        <w:rPr>
          <w:rFonts w:ascii="ＭＳ 明朝" w:eastAsia="ＭＳ 明朝" w:cs="ＭＳ 明朝"/>
          <w:kern w:val="0"/>
          <w:sz w:val="22"/>
          <w:lang w:val="ja-JP"/>
        </w:rPr>
      </w:pPr>
      <w:r>
        <w:rPr>
          <w:rFonts w:ascii="ＭＳ 明朝" w:eastAsia="ＭＳ 明朝" w:cs="ＭＳ 明朝" w:hint="eastAsia"/>
          <w:kern w:val="0"/>
          <w:sz w:val="22"/>
          <w:lang w:val="ja-JP"/>
        </w:rPr>
        <w:t>この要綱は、平成</w:t>
      </w:r>
      <w:r>
        <w:rPr>
          <w:rFonts w:ascii="ＭＳ 明朝" w:eastAsia="ＭＳ 明朝" w:cs="ＭＳ 明朝"/>
          <w:kern w:val="0"/>
          <w:sz w:val="22"/>
          <w:lang w:val="ja-JP"/>
        </w:rPr>
        <w:t>28</w:t>
      </w:r>
      <w:r>
        <w:rPr>
          <w:rFonts w:ascii="ＭＳ 明朝" w:eastAsia="ＭＳ 明朝" w:cs="ＭＳ 明朝" w:hint="eastAsia"/>
          <w:kern w:val="0"/>
          <w:sz w:val="22"/>
          <w:lang w:val="ja-JP"/>
        </w:rPr>
        <w:t>年６月</w:t>
      </w:r>
      <w:r>
        <w:rPr>
          <w:rFonts w:ascii="ＭＳ 明朝" w:eastAsia="ＭＳ 明朝" w:cs="ＭＳ 明朝"/>
          <w:kern w:val="0"/>
          <w:sz w:val="22"/>
          <w:lang w:val="ja-JP"/>
        </w:rPr>
        <w:t>30</w:t>
      </w:r>
      <w:r>
        <w:rPr>
          <w:rFonts w:ascii="ＭＳ 明朝" w:eastAsia="ＭＳ 明朝" w:cs="ＭＳ 明朝" w:hint="eastAsia"/>
          <w:kern w:val="0"/>
          <w:sz w:val="22"/>
          <w:lang w:val="ja-JP"/>
        </w:rPr>
        <w:t>日から施行する。</w:t>
      </w:r>
    </w:p>
    <w:p w:rsidR="00AF2E31" w:rsidRDefault="002709A9">
      <w:pPr>
        <w:autoSpaceDE w:val="0"/>
        <w:autoSpaceDN w:val="0"/>
        <w:adjustRightInd w:val="0"/>
        <w:spacing w:line="487" w:lineRule="atLeast"/>
        <w:ind w:left="154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附　則</w:t>
      </w:r>
      <w:r>
        <w:rPr>
          <w:rFonts w:ascii="ＭＳ 明朝" w:eastAsia="ＭＳ 明朝" w:cs="ＭＳ 明朝" w:hint="eastAsia"/>
          <w:kern w:val="0"/>
          <w:sz w:val="22"/>
          <w:lang w:val="ja-JP"/>
        </w:rPr>
        <w:t>（平成</w:t>
      </w:r>
      <w:r>
        <w:rPr>
          <w:rFonts w:ascii="ＭＳ 明朝" w:eastAsia="ＭＳ 明朝" w:cs="ＭＳ 明朝"/>
          <w:kern w:val="0"/>
          <w:sz w:val="22"/>
          <w:lang w:val="ja-JP"/>
        </w:rPr>
        <w:t>29</w:t>
      </w:r>
      <w:r>
        <w:rPr>
          <w:rFonts w:ascii="ＭＳ 明朝" w:eastAsia="ＭＳ 明朝" w:cs="ＭＳ 明朝" w:hint="eastAsia"/>
          <w:kern w:val="0"/>
          <w:sz w:val="22"/>
          <w:lang w:val="ja-JP"/>
        </w:rPr>
        <w:t>年４月１日要綱第</w:t>
      </w:r>
      <w:r>
        <w:rPr>
          <w:rFonts w:ascii="ＭＳ 明朝" w:eastAsia="ＭＳ 明朝" w:cs="ＭＳ 明朝"/>
          <w:kern w:val="0"/>
          <w:sz w:val="22"/>
          <w:lang w:val="ja-JP"/>
        </w:rPr>
        <w:t>18</w:t>
      </w:r>
      <w:r>
        <w:rPr>
          <w:rFonts w:ascii="ＭＳ 明朝" w:eastAsia="ＭＳ 明朝" w:cs="ＭＳ 明朝" w:hint="eastAsia"/>
          <w:kern w:val="0"/>
          <w:sz w:val="22"/>
          <w:lang w:val="ja-JP"/>
        </w:rPr>
        <w:t>号）</w:t>
      </w:r>
    </w:p>
    <w:p w:rsidR="00AF2E31" w:rsidRDefault="002709A9">
      <w:pPr>
        <w:autoSpaceDE w:val="0"/>
        <w:autoSpaceDN w:val="0"/>
        <w:adjustRightInd w:val="0"/>
        <w:spacing w:line="487" w:lineRule="atLeast"/>
        <w:ind w:firstLine="220"/>
        <w:rPr>
          <w:rFonts w:ascii="ＭＳ 明朝" w:eastAsia="ＭＳ 明朝" w:cs="ＭＳ 明朝"/>
          <w:kern w:val="0"/>
          <w:sz w:val="22"/>
          <w:lang w:val="ja-JP"/>
        </w:rPr>
      </w:pPr>
      <w:r>
        <w:rPr>
          <w:rFonts w:ascii="ＭＳ 明朝" w:eastAsia="ＭＳ 明朝" w:cs="ＭＳ 明朝" w:hint="eastAsia"/>
          <w:kern w:val="0"/>
          <w:sz w:val="22"/>
          <w:lang w:val="ja-JP"/>
        </w:rPr>
        <w:t>この要綱は、平成</w:t>
      </w:r>
      <w:r>
        <w:rPr>
          <w:rFonts w:ascii="ＭＳ 明朝" w:eastAsia="ＭＳ 明朝" w:cs="ＭＳ 明朝"/>
          <w:kern w:val="0"/>
          <w:sz w:val="22"/>
          <w:lang w:val="ja-JP"/>
        </w:rPr>
        <w:t>29</w:t>
      </w:r>
      <w:r>
        <w:rPr>
          <w:rFonts w:ascii="ＭＳ 明朝" w:eastAsia="ＭＳ 明朝" w:cs="ＭＳ 明朝" w:hint="eastAsia"/>
          <w:kern w:val="0"/>
          <w:sz w:val="22"/>
          <w:lang w:val="ja-JP"/>
        </w:rPr>
        <w:t>年４月１日から施行する。</w:t>
      </w:r>
    </w:p>
    <w:p w:rsidR="00AF2E31" w:rsidRDefault="002709A9">
      <w:pPr>
        <w:autoSpaceDE w:val="0"/>
        <w:autoSpaceDN w:val="0"/>
        <w:adjustRightInd w:val="0"/>
        <w:spacing w:line="487" w:lineRule="atLeast"/>
        <w:ind w:left="154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附　則</w:t>
      </w:r>
      <w:r>
        <w:rPr>
          <w:rFonts w:ascii="ＭＳ 明朝" w:eastAsia="ＭＳ 明朝" w:cs="ＭＳ 明朝" w:hint="eastAsia"/>
          <w:kern w:val="0"/>
          <w:sz w:val="22"/>
          <w:lang w:val="ja-JP"/>
        </w:rPr>
        <w:t>（令和２年４月１日要綱第</w:t>
      </w:r>
      <w:r>
        <w:rPr>
          <w:rFonts w:ascii="ＭＳ 明朝" w:eastAsia="ＭＳ 明朝" w:cs="ＭＳ 明朝"/>
          <w:kern w:val="0"/>
          <w:sz w:val="22"/>
          <w:lang w:val="ja-JP"/>
        </w:rPr>
        <w:t>17</w:t>
      </w:r>
      <w:r>
        <w:rPr>
          <w:rFonts w:ascii="ＭＳ 明朝" w:eastAsia="ＭＳ 明朝" w:cs="ＭＳ 明朝" w:hint="eastAsia"/>
          <w:kern w:val="0"/>
          <w:sz w:val="22"/>
          <w:lang w:val="ja-JP"/>
        </w:rPr>
        <w:t>号）</w:t>
      </w:r>
    </w:p>
    <w:p w:rsidR="00AF2E31" w:rsidRDefault="002709A9">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１　この要綱は、令和２年４月１日（以下「施行日」という。）から施行する。</w:t>
      </w:r>
    </w:p>
    <w:p w:rsidR="00AF2E31" w:rsidRDefault="002709A9">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施行日前にこの要綱による改正前の福生市コミュニティビジネス支援事業補助金交付要綱の規定によりされた補助金の交付に係る手続その他の行為は、この要綱による改正後の福生市空き店舗活用補助金交付要綱の規定によりされたものとみなす。</w:t>
      </w:r>
    </w:p>
    <w:p w:rsidR="00AF2E31" w:rsidRDefault="002709A9">
      <w:pPr>
        <w:autoSpaceDE w:val="0"/>
        <w:autoSpaceDN w:val="0"/>
        <w:adjustRightInd w:val="0"/>
        <w:spacing w:line="487" w:lineRule="atLeast"/>
        <w:ind w:left="154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附　則</w:t>
      </w:r>
      <w:r>
        <w:rPr>
          <w:rFonts w:ascii="ＭＳ 明朝" w:eastAsia="ＭＳ 明朝" w:cs="ＭＳ 明朝" w:hint="eastAsia"/>
          <w:kern w:val="0"/>
          <w:sz w:val="22"/>
          <w:lang w:val="ja-JP"/>
        </w:rPr>
        <w:t>（令和３年４月１日要綱第</w:t>
      </w:r>
      <w:r>
        <w:rPr>
          <w:rFonts w:ascii="ＭＳ 明朝" w:eastAsia="ＭＳ 明朝" w:cs="ＭＳ 明朝"/>
          <w:kern w:val="0"/>
          <w:sz w:val="22"/>
          <w:lang w:val="ja-JP"/>
        </w:rPr>
        <w:t>22</w:t>
      </w:r>
      <w:r>
        <w:rPr>
          <w:rFonts w:ascii="ＭＳ 明朝" w:eastAsia="ＭＳ 明朝" w:cs="ＭＳ 明朝" w:hint="eastAsia"/>
          <w:kern w:val="0"/>
          <w:sz w:val="22"/>
          <w:lang w:val="ja-JP"/>
        </w:rPr>
        <w:t>号）</w:t>
      </w:r>
    </w:p>
    <w:p w:rsidR="00AF2E31" w:rsidRDefault="002709A9">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（施行期日）</w:t>
      </w:r>
    </w:p>
    <w:p w:rsidR="00AF2E31" w:rsidRDefault="002709A9">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１　この要綱は、令和３年４月１日から施行する。</w:t>
      </w:r>
    </w:p>
    <w:p w:rsidR="00AF2E31" w:rsidRDefault="002709A9">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（経過措置）</w:t>
      </w:r>
    </w:p>
    <w:p w:rsidR="00AF2E31" w:rsidRDefault="002709A9">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この要綱の施行の際、この要綱による改正前の様式による用紙で、現に残存するものは、所要の修正を加え、なお使用することができる。</w:t>
      </w:r>
    </w:p>
    <w:p w:rsidR="00AF2E31" w:rsidRDefault="002709A9">
      <w:pPr>
        <w:keepNext/>
        <w:autoSpaceDE w:val="0"/>
        <w:autoSpaceDN w:val="0"/>
        <w:adjustRightInd w:val="0"/>
        <w:spacing w:line="487" w:lineRule="atLeast"/>
        <w:rPr>
          <w:rFonts w:ascii="ＭＳ 明朝" w:eastAsia="ＭＳ 明朝" w:cs="ＭＳ 明朝"/>
          <w:kern w:val="0"/>
          <w:sz w:val="22"/>
          <w:lang w:val="ja-JP"/>
        </w:rPr>
      </w:pPr>
      <w:r>
        <w:rPr>
          <w:rFonts w:ascii="ＭＳ ゴシック" w:eastAsia="ＭＳ ゴシック" w:cs="ＭＳ ゴシック" w:hint="eastAsia"/>
          <w:kern w:val="0"/>
          <w:sz w:val="22"/>
          <w:lang w:val="ja-JP"/>
        </w:rPr>
        <w:t>別表</w:t>
      </w:r>
      <w:r>
        <w:rPr>
          <w:rFonts w:ascii="ＭＳ 明朝" w:eastAsia="ＭＳ 明朝" w:cs="ＭＳ 明朝" w:hint="eastAsia"/>
          <w:kern w:val="0"/>
          <w:sz w:val="22"/>
          <w:lang w:val="ja-JP"/>
        </w:rPr>
        <w:t>（第４条関係）</w:t>
      </w:r>
    </w:p>
    <w:tbl>
      <w:tblPr>
        <w:tblW w:w="0" w:type="auto"/>
        <w:tblInd w:w="8" w:type="dxa"/>
        <w:tblBorders>
          <w:top w:val="nil"/>
          <w:left w:val="nil"/>
          <w:bottom w:val="nil"/>
          <w:right w:val="nil"/>
          <w:insideH w:val="nil"/>
          <w:insideV w:val="nil"/>
        </w:tblBorders>
        <w:tblLayout w:type="fixed"/>
        <w:tblCellMar>
          <w:left w:w="0" w:type="dxa"/>
          <w:right w:w="0" w:type="dxa"/>
        </w:tblCellMar>
        <w:tblLook w:val="0000" w:firstRow="0" w:lastRow="0" w:firstColumn="0" w:lastColumn="0" w:noHBand="0" w:noVBand="0"/>
      </w:tblPr>
      <w:tblGrid>
        <w:gridCol w:w="1256"/>
        <w:gridCol w:w="1257"/>
        <w:gridCol w:w="2262"/>
        <w:gridCol w:w="2262"/>
        <w:gridCol w:w="2262"/>
      </w:tblGrid>
      <w:tr w:rsidR="00AF2E31">
        <w:tc>
          <w:tcPr>
            <w:tcW w:w="2513" w:type="dxa"/>
            <w:gridSpan w:val="2"/>
            <w:vMerge w:val="restart"/>
            <w:tcBorders>
              <w:top w:val="single" w:sz="6" w:space="0" w:color="auto"/>
              <w:left w:val="single" w:sz="6" w:space="0" w:color="auto"/>
              <w:bottom w:val="single" w:sz="6" w:space="0" w:color="auto"/>
              <w:right w:val="single" w:sz="6" w:space="0" w:color="auto"/>
            </w:tcBorders>
            <w:shd w:val="clear" w:color="auto" w:fill="FFFFFF"/>
            <w:vAlign w:val="center"/>
          </w:tcPr>
          <w:p w:rsidR="00AF2E31" w:rsidRDefault="002709A9">
            <w:pPr>
              <w:autoSpaceDE w:val="0"/>
              <w:autoSpaceDN w:val="0"/>
              <w:adjustRightInd w:val="0"/>
              <w:spacing w:line="487" w:lineRule="atLeast"/>
              <w:jc w:val="center"/>
              <w:rPr>
                <w:rFonts w:ascii="ＭＳ 明朝" w:eastAsia="ＭＳ 明朝" w:cs="ＭＳ 明朝"/>
                <w:kern w:val="0"/>
                <w:sz w:val="22"/>
                <w:lang w:val="ja-JP"/>
              </w:rPr>
            </w:pPr>
            <w:r>
              <w:rPr>
                <w:rFonts w:ascii="ＭＳ 明朝" w:eastAsia="ＭＳ 明朝" w:cs="ＭＳ 明朝" w:hint="eastAsia"/>
                <w:kern w:val="0"/>
                <w:sz w:val="22"/>
                <w:lang w:val="ja-JP"/>
              </w:rPr>
              <w:t>補助の内容</w:t>
            </w:r>
          </w:p>
        </w:tc>
        <w:tc>
          <w:tcPr>
            <w:tcW w:w="2262" w:type="dxa"/>
            <w:vMerge w:val="restart"/>
            <w:tcBorders>
              <w:top w:val="single" w:sz="6" w:space="0" w:color="auto"/>
              <w:left w:val="single" w:sz="6" w:space="0" w:color="auto"/>
              <w:bottom w:val="single" w:sz="6" w:space="0" w:color="auto"/>
              <w:right w:val="single" w:sz="6" w:space="0" w:color="auto"/>
            </w:tcBorders>
            <w:shd w:val="clear" w:color="auto" w:fill="FFFFFF"/>
            <w:vAlign w:val="center"/>
          </w:tcPr>
          <w:p w:rsidR="00AF2E31" w:rsidRDefault="002709A9">
            <w:pPr>
              <w:autoSpaceDE w:val="0"/>
              <w:autoSpaceDN w:val="0"/>
              <w:adjustRightInd w:val="0"/>
              <w:spacing w:line="487" w:lineRule="atLeast"/>
              <w:jc w:val="center"/>
              <w:rPr>
                <w:rFonts w:ascii="ＭＳ 明朝" w:eastAsia="ＭＳ 明朝" w:cs="ＭＳ 明朝"/>
                <w:kern w:val="0"/>
                <w:sz w:val="22"/>
                <w:lang w:val="ja-JP"/>
              </w:rPr>
            </w:pPr>
            <w:r>
              <w:rPr>
                <w:rFonts w:ascii="ＭＳ 明朝" w:eastAsia="ＭＳ 明朝" w:cs="ＭＳ 明朝" w:hint="eastAsia"/>
                <w:kern w:val="0"/>
                <w:sz w:val="22"/>
                <w:lang w:val="ja-JP"/>
              </w:rPr>
              <w:t>補助金の額</w:t>
            </w:r>
          </w:p>
        </w:tc>
        <w:tc>
          <w:tcPr>
            <w:tcW w:w="452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AF2E31" w:rsidRDefault="002709A9">
            <w:pPr>
              <w:autoSpaceDE w:val="0"/>
              <w:autoSpaceDN w:val="0"/>
              <w:adjustRightInd w:val="0"/>
              <w:spacing w:line="487" w:lineRule="atLeast"/>
              <w:jc w:val="center"/>
              <w:rPr>
                <w:rFonts w:ascii="ＭＳ 明朝" w:eastAsia="ＭＳ 明朝" w:cs="ＭＳ 明朝"/>
                <w:kern w:val="0"/>
                <w:sz w:val="22"/>
                <w:lang w:val="ja-JP"/>
              </w:rPr>
            </w:pPr>
            <w:r>
              <w:rPr>
                <w:rFonts w:ascii="ＭＳ 明朝" w:eastAsia="ＭＳ 明朝" w:cs="ＭＳ 明朝" w:hint="eastAsia"/>
                <w:kern w:val="0"/>
                <w:sz w:val="22"/>
                <w:lang w:val="ja-JP"/>
              </w:rPr>
              <w:t>補助金の限度額</w:t>
            </w:r>
          </w:p>
        </w:tc>
      </w:tr>
      <w:tr w:rsidR="00AF2E31">
        <w:tc>
          <w:tcPr>
            <w:tcW w:w="2513" w:type="dxa"/>
            <w:gridSpan w:val="2"/>
            <w:vMerge/>
            <w:tcBorders>
              <w:top w:val="single" w:sz="6" w:space="0" w:color="auto"/>
              <w:left w:val="single" w:sz="6" w:space="0" w:color="auto"/>
              <w:bottom w:val="single" w:sz="6" w:space="0" w:color="auto"/>
              <w:right w:val="single" w:sz="6" w:space="0" w:color="auto"/>
            </w:tcBorders>
            <w:shd w:val="clear" w:color="auto" w:fill="FFFFFF"/>
          </w:tcPr>
          <w:p w:rsidR="00AF2E31" w:rsidRDefault="00AF2E31">
            <w:pPr>
              <w:autoSpaceDE w:val="0"/>
              <w:autoSpaceDN w:val="0"/>
              <w:adjustRightInd w:val="0"/>
              <w:jc w:val="left"/>
              <w:rPr>
                <w:rFonts w:ascii="ＭＳ 明朝" w:eastAsia="ＭＳ 明朝" w:cs="ＭＳ 明朝"/>
                <w:kern w:val="0"/>
                <w:sz w:val="22"/>
                <w:lang w:val="ja-JP"/>
              </w:rPr>
            </w:pPr>
          </w:p>
        </w:tc>
        <w:tc>
          <w:tcPr>
            <w:tcW w:w="2262" w:type="dxa"/>
            <w:vMerge/>
            <w:tcBorders>
              <w:top w:val="single" w:sz="6" w:space="0" w:color="auto"/>
              <w:left w:val="single" w:sz="6" w:space="0" w:color="auto"/>
              <w:bottom w:val="single" w:sz="6" w:space="0" w:color="auto"/>
              <w:right w:val="single" w:sz="6" w:space="0" w:color="auto"/>
            </w:tcBorders>
            <w:shd w:val="clear" w:color="auto" w:fill="FFFFFF"/>
          </w:tcPr>
          <w:p w:rsidR="00AF2E31" w:rsidRDefault="00AF2E31">
            <w:pPr>
              <w:autoSpaceDE w:val="0"/>
              <w:autoSpaceDN w:val="0"/>
              <w:adjustRightInd w:val="0"/>
              <w:jc w:val="left"/>
              <w:rPr>
                <w:rFonts w:ascii="ＭＳ 明朝" w:eastAsia="ＭＳ 明朝" w:cs="ＭＳ 明朝"/>
                <w:kern w:val="0"/>
                <w:sz w:val="22"/>
                <w:lang w:val="ja-JP"/>
              </w:rPr>
            </w:pPr>
          </w:p>
        </w:tc>
        <w:tc>
          <w:tcPr>
            <w:tcW w:w="2262" w:type="dxa"/>
            <w:tcBorders>
              <w:top w:val="single" w:sz="6" w:space="0" w:color="auto"/>
              <w:left w:val="single" w:sz="6" w:space="0" w:color="auto"/>
              <w:bottom w:val="single" w:sz="6" w:space="0" w:color="auto"/>
              <w:right w:val="single" w:sz="6" w:space="0" w:color="auto"/>
            </w:tcBorders>
            <w:shd w:val="clear" w:color="auto" w:fill="FFFFFF"/>
            <w:vAlign w:val="center"/>
          </w:tcPr>
          <w:p w:rsidR="00AF2E31" w:rsidRDefault="002709A9">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hint="eastAsia"/>
                <w:kern w:val="0"/>
                <w:sz w:val="22"/>
                <w:lang w:val="ja-JP"/>
              </w:rPr>
              <w:t>コミュニティビジネス事業</w:t>
            </w:r>
          </w:p>
        </w:tc>
        <w:tc>
          <w:tcPr>
            <w:tcW w:w="2262" w:type="dxa"/>
            <w:tcBorders>
              <w:top w:val="single" w:sz="6" w:space="0" w:color="auto"/>
              <w:left w:val="single" w:sz="6" w:space="0" w:color="auto"/>
              <w:bottom w:val="single" w:sz="6" w:space="0" w:color="auto"/>
              <w:right w:val="single" w:sz="6" w:space="0" w:color="auto"/>
            </w:tcBorders>
            <w:shd w:val="clear" w:color="auto" w:fill="FFFFFF"/>
            <w:vAlign w:val="center"/>
          </w:tcPr>
          <w:p w:rsidR="00AF2E31" w:rsidRDefault="002709A9">
            <w:pPr>
              <w:autoSpaceDE w:val="0"/>
              <w:autoSpaceDN w:val="0"/>
              <w:adjustRightInd w:val="0"/>
              <w:spacing w:line="487" w:lineRule="atLeast"/>
              <w:jc w:val="center"/>
              <w:rPr>
                <w:rFonts w:ascii="ＭＳ 明朝" w:eastAsia="ＭＳ 明朝" w:cs="ＭＳ 明朝"/>
                <w:kern w:val="0"/>
                <w:sz w:val="22"/>
                <w:lang w:val="ja-JP"/>
              </w:rPr>
            </w:pPr>
            <w:r>
              <w:rPr>
                <w:rFonts w:ascii="ＭＳ 明朝" w:eastAsia="ＭＳ 明朝" w:cs="ＭＳ 明朝" w:hint="eastAsia"/>
                <w:kern w:val="0"/>
                <w:sz w:val="22"/>
                <w:lang w:val="ja-JP"/>
              </w:rPr>
              <w:t>その他の事業</w:t>
            </w:r>
          </w:p>
        </w:tc>
      </w:tr>
      <w:tr w:rsidR="00AF2E31">
        <w:tc>
          <w:tcPr>
            <w:tcW w:w="2513"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AF2E31" w:rsidRDefault="002709A9">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hint="eastAsia"/>
                <w:kern w:val="0"/>
                <w:sz w:val="22"/>
                <w:lang w:val="ja-JP"/>
              </w:rPr>
              <w:lastRenderedPageBreak/>
              <w:t>家賃</w:t>
            </w:r>
          </w:p>
        </w:tc>
        <w:tc>
          <w:tcPr>
            <w:tcW w:w="2262" w:type="dxa"/>
            <w:tcBorders>
              <w:top w:val="single" w:sz="6" w:space="0" w:color="auto"/>
              <w:left w:val="single" w:sz="6" w:space="0" w:color="auto"/>
              <w:bottom w:val="single" w:sz="6" w:space="0" w:color="auto"/>
              <w:right w:val="single" w:sz="6" w:space="0" w:color="auto"/>
            </w:tcBorders>
            <w:shd w:val="clear" w:color="auto" w:fill="FFFFFF"/>
          </w:tcPr>
          <w:p w:rsidR="00AF2E31" w:rsidRDefault="002709A9">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hint="eastAsia"/>
                <w:kern w:val="0"/>
                <w:sz w:val="22"/>
                <w:lang w:val="ja-JP"/>
              </w:rPr>
              <w:t>家賃月額の２分の１以内</w:t>
            </w:r>
          </w:p>
        </w:tc>
        <w:tc>
          <w:tcPr>
            <w:tcW w:w="2262" w:type="dxa"/>
            <w:tcBorders>
              <w:top w:val="single" w:sz="6" w:space="0" w:color="auto"/>
              <w:left w:val="single" w:sz="6" w:space="0" w:color="auto"/>
              <w:bottom w:val="single" w:sz="6" w:space="0" w:color="auto"/>
              <w:right w:val="single" w:sz="6" w:space="0" w:color="auto"/>
            </w:tcBorders>
            <w:shd w:val="clear" w:color="auto" w:fill="FFFFFF"/>
          </w:tcPr>
          <w:p w:rsidR="00AF2E31" w:rsidRDefault="002709A9">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hint="eastAsia"/>
                <w:kern w:val="0"/>
                <w:sz w:val="22"/>
                <w:lang w:val="ja-JP"/>
              </w:rPr>
              <w:t>月額５万円</w:t>
            </w:r>
          </w:p>
        </w:tc>
        <w:tc>
          <w:tcPr>
            <w:tcW w:w="2262" w:type="dxa"/>
            <w:tcBorders>
              <w:top w:val="single" w:sz="6" w:space="0" w:color="auto"/>
              <w:left w:val="single" w:sz="6" w:space="0" w:color="auto"/>
              <w:bottom w:val="single" w:sz="6" w:space="0" w:color="auto"/>
              <w:right w:val="single" w:sz="6" w:space="0" w:color="auto"/>
            </w:tcBorders>
            <w:shd w:val="clear" w:color="auto" w:fill="FFFFFF"/>
          </w:tcPr>
          <w:p w:rsidR="00AF2E31" w:rsidRDefault="002709A9">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hint="eastAsia"/>
                <w:kern w:val="0"/>
                <w:sz w:val="22"/>
                <w:lang w:val="ja-JP"/>
              </w:rPr>
              <w:t>月額４万</w:t>
            </w:r>
            <w:r>
              <w:rPr>
                <w:rFonts w:ascii="ＭＳ 明朝" w:eastAsia="ＭＳ 明朝" w:cs="ＭＳ 明朝"/>
                <w:kern w:val="0"/>
                <w:sz w:val="22"/>
                <w:lang w:val="ja-JP"/>
              </w:rPr>
              <w:t>1,000</w:t>
            </w:r>
            <w:r>
              <w:rPr>
                <w:rFonts w:ascii="ＭＳ 明朝" w:eastAsia="ＭＳ 明朝" w:cs="ＭＳ 明朝" w:hint="eastAsia"/>
                <w:kern w:val="0"/>
                <w:sz w:val="22"/>
                <w:lang w:val="ja-JP"/>
              </w:rPr>
              <w:t>円</w:t>
            </w:r>
          </w:p>
        </w:tc>
      </w:tr>
      <w:tr w:rsidR="00AF2E31">
        <w:tc>
          <w:tcPr>
            <w:tcW w:w="2513"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AF2E31" w:rsidRDefault="002709A9">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hint="eastAsia"/>
                <w:kern w:val="0"/>
                <w:sz w:val="22"/>
                <w:lang w:val="ja-JP"/>
              </w:rPr>
              <w:t>改装費等</w:t>
            </w:r>
          </w:p>
        </w:tc>
        <w:tc>
          <w:tcPr>
            <w:tcW w:w="2262" w:type="dxa"/>
            <w:tcBorders>
              <w:top w:val="single" w:sz="6" w:space="0" w:color="auto"/>
              <w:left w:val="single" w:sz="6" w:space="0" w:color="auto"/>
              <w:bottom w:val="single" w:sz="6" w:space="0" w:color="auto"/>
              <w:right w:val="single" w:sz="6" w:space="0" w:color="auto"/>
            </w:tcBorders>
            <w:shd w:val="clear" w:color="auto" w:fill="FFFFFF"/>
          </w:tcPr>
          <w:p w:rsidR="00AF2E31" w:rsidRDefault="002709A9">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hint="eastAsia"/>
                <w:kern w:val="0"/>
                <w:sz w:val="22"/>
                <w:lang w:val="ja-JP"/>
              </w:rPr>
              <w:t>費用の２分の１以内</w:t>
            </w:r>
          </w:p>
        </w:tc>
        <w:tc>
          <w:tcPr>
            <w:tcW w:w="2262" w:type="dxa"/>
            <w:tcBorders>
              <w:top w:val="single" w:sz="6" w:space="0" w:color="auto"/>
              <w:left w:val="single" w:sz="6" w:space="0" w:color="auto"/>
              <w:bottom w:val="single" w:sz="6" w:space="0" w:color="auto"/>
              <w:right w:val="single" w:sz="6" w:space="0" w:color="auto"/>
            </w:tcBorders>
            <w:shd w:val="clear" w:color="auto" w:fill="FFFFFF"/>
          </w:tcPr>
          <w:p w:rsidR="00AF2E31" w:rsidRDefault="002709A9">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kern w:val="0"/>
                <w:sz w:val="22"/>
                <w:lang w:val="ja-JP"/>
              </w:rPr>
              <w:t>60</w:t>
            </w:r>
            <w:r>
              <w:rPr>
                <w:rFonts w:ascii="ＭＳ 明朝" w:eastAsia="ＭＳ 明朝" w:cs="ＭＳ 明朝" w:hint="eastAsia"/>
                <w:kern w:val="0"/>
                <w:sz w:val="22"/>
                <w:lang w:val="ja-JP"/>
              </w:rPr>
              <w:t>万円</w:t>
            </w:r>
          </w:p>
        </w:tc>
        <w:tc>
          <w:tcPr>
            <w:tcW w:w="2262" w:type="dxa"/>
            <w:tcBorders>
              <w:top w:val="single" w:sz="6" w:space="0" w:color="auto"/>
              <w:left w:val="single" w:sz="6" w:space="0" w:color="auto"/>
              <w:bottom w:val="single" w:sz="6" w:space="0" w:color="auto"/>
              <w:right w:val="single" w:sz="6" w:space="0" w:color="auto"/>
            </w:tcBorders>
            <w:shd w:val="clear" w:color="auto" w:fill="FFFFFF"/>
          </w:tcPr>
          <w:p w:rsidR="00AF2E31" w:rsidRDefault="002709A9">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kern w:val="0"/>
                <w:sz w:val="22"/>
                <w:lang w:val="ja-JP"/>
              </w:rPr>
              <w:t>50</w:t>
            </w:r>
            <w:r>
              <w:rPr>
                <w:rFonts w:ascii="ＭＳ 明朝" w:eastAsia="ＭＳ 明朝" w:cs="ＭＳ 明朝" w:hint="eastAsia"/>
                <w:kern w:val="0"/>
                <w:sz w:val="22"/>
                <w:lang w:val="ja-JP"/>
              </w:rPr>
              <w:t>万円</w:t>
            </w:r>
          </w:p>
        </w:tc>
      </w:tr>
      <w:tr w:rsidR="00AF2E31">
        <w:tc>
          <w:tcPr>
            <w:tcW w:w="2513"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AF2E31" w:rsidRDefault="002709A9">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hint="eastAsia"/>
                <w:kern w:val="0"/>
                <w:sz w:val="22"/>
                <w:lang w:val="ja-JP"/>
              </w:rPr>
              <w:t>広告費</w:t>
            </w:r>
          </w:p>
        </w:tc>
        <w:tc>
          <w:tcPr>
            <w:tcW w:w="2262" w:type="dxa"/>
            <w:tcBorders>
              <w:top w:val="single" w:sz="6" w:space="0" w:color="auto"/>
              <w:left w:val="single" w:sz="6" w:space="0" w:color="auto"/>
              <w:bottom w:val="single" w:sz="6" w:space="0" w:color="auto"/>
              <w:right w:val="single" w:sz="6" w:space="0" w:color="auto"/>
            </w:tcBorders>
            <w:shd w:val="clear" w:color="auto" w:fill="FFFFFF"/>
          </w:tcPr>
          <w:p w:rsidR="00AF2E31" w:rsidRDefault="002709A9">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hint="eastAsia"/>
                <w:kern w:val="0"/>
                <w:sz w:val="22"/>
                <w:lang w:val="ja-JP"/>
              </w:rPr>
              <w:t>費用の２分の１以内</w:t>
            </w:r>
          </w:p>
        </w:tc>
        <w:tc>
          <w:tcPr>
            <w:tcW w:w="2262" w:type="dxa"/>
            <w:tcBorders>
              <w:top w:val="single" w:sz="6" w:space="0" w:color="auto"/>
              <w:left w:val="single" w:sz="6" w:space="0" w:color="auto"/>
              <w:bottom w:val="single" w:sz="6" w:space="0" w:color="auto"/>
              <w:right w:val="single" w:sz="6" w:space="0" w:color="auto"/>
            </w:tcBorders>
            <w:shd w:val="clear" w:color="auto" w:fill="FFFFFF"/>
          </w:tcPr>
          <w:p w:rsidR="00AF2E31" w:rsidRDefault="002709A9">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kern w:val="0"/>
                <w:sz w:val="22"/>
                <w:lang w:val="ja-JP"/>
              </w:rPr>
              <w:t>60</w:t>
            </w:r>
            <w:r>
              <w:rPr>
                <w:rFonts w:ascii="ＭＳ 明朝" w:eastAsia="ＭＳ 明朝" w:cs="ＭＳ 明朝" w:hint="eastAsia"/>
                <w:kern w:val="0"/>
                <w:sz w:val="22"/>
                <w:lang w:val="ja-JP"/>
              </w:rPr>
              <w:t>万円</w:t>
            </w:r>
          </w:p>
        </w:tc>
        <w:tc>
          <w:tcPr>
            <w:tcW w:w="2262" w:type="dxa"/>
            <w:tcBorders>
              <w:top w:val="single" w:sz="6" w:space="0" w:color="auto"/>
              <w:left w:val="single" w:sz="6" w:space="0" w:color="auto"/>
              <w:bottom w:val="single" w:sz="6" w:space="0" w:color="auto"/>
              <w:right w:val="single" w:sz="6" w:space="0" w:color="auto"/>
            </w:tcBorders>
            <w:shd w:val="clear" w:color="auto" w:fill="FFFFFF"/>
          </w:tcPr>
          <w:p w:rsidR="00AF2E31" w:rsidRDefault="002709A9">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kern w:val="0"/>
                <w:sz w:val="22"/>
                <w:lang w:val="ja-JP"/>
              </w:rPr>
              <w:t>50</w:t>
            </w:r>
            <w:r>
              <w:rPr>
                <w:rFonts w:ascii="ＭＳ 明朝" w:eastAsia="ＭＳ 明朝" w:cs="ＭＳ 明朝" w:hint="eastAsia"/>
                <w:kern w:val="0"/>
                <w:sz w:val="22"/>
                <w:lang w:val="ja-JP"/>
              </w:rPr>
              <w:t>万円</w:t>
            </w:r>
          </w:p>
        </w:tc>
      </w:tr>
      <w:tr w:rsidR="00AF2E31">
        <w:tc>
          <w:tcPr>
            <w:tcW w:w="1256" w:type="dxa"/>
            <w:vMerge w:val="restart"/>
            <w:tcBorders>
              <w:top w:val="single" w:sz="6" w:space="0" w:color="auto"/>
              <w:left w:val="single" w:sz="6" w:space="0" w:color="auto"/>
              <w:bottom w:val="single" w:sz="6" w:space="0" w:color="auto"/>
              <w:right w:val="single" w:sz="6" w:space="0" w:color="auto"/>
            </w:tcBorders>
            <w:shd w:val="clear" w:color="auto" w:fill="FFFFFF"/>
            <w:vAlign w:val="center"/>
          </w:tcPr>
          <w:p w:rsidR="00AF2E31" w:rsidRDefault="002709A9">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hint="eastAsia"/>
                <w:kern w:val="0"/>
                <w:sz w:val="22"/>
                <w:lang w:val="ja-JP"/>
              </w:rPr>
              <w:t>備品費等</w:t>
            </w:r>
          </w:p>
        </w:tc>
        <w:tc>
          <w:tcPr>
            <w:tcW w:w="1257" w:type="dxa"/>
            <w:tcBorders>
              <w:top w:val="single" w:sz="6" w:space="0" w:color="auto"/>
              <w:left w:val="single" w:sz="6" w:space="0" w:color="auto"/>
              <w:bottom w:val="single" w:sz="6" w:space="0" w:color="auto"/>
              <w:right w:val="single" w:sz="6" w:space="0" w:color="auto"/>
            </w:tcBorders>
            <w:shd w:val="clear" w:color="auto" w:fill="FFFFFF"/>
            <w:vAlign w:val="center"/>
          </w:tcPr>
          <w:p w:rsidR="00AF2E31" w:rsidRDefault="002709A9">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hint="eastAsia"/>
                <w:kern w:val="0"/>
                <w:sz w:val="22"/>
                <w:lang w:val="ja-JP"/>
              </w:rPr>
              <w:t>一括払</w:t>
            </w:r>
          </w:p>
        </w:tc>
        <w:tc>
          <w:tcPr>
            <w:tcW w:w="2262" w:type="dxa"/>
            <w:tcBorders>
              <w:top w:val="single" w:sz="6" w:space="0" w:color="auto"/>
              <w:left w:val="single" w:sz="6" w:space="0" w:color="auto"/>
              <w:bottom w:val="single" w:sz="6" w:space="0" w:color="auto"/>
              <w:right w:val="single" w:sz="6" w:space="0" w:color="auto"/>
            </w:tcBorders>
            <w:shd w:val="clear" w:color="auto" w:fill="FFFFFF"/>
          </w:tcPr>
          <w:p w:rsidR="00AF2E31" w:rsidRDefault="002709A9">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hint="eastAsia"/>
                <w:kern w:val="0"/>
                <w:sz w:val="22"/>
                <w:lang w:val="ja-JP"/>
              </w:rPr>
              <w:t>費用の２分の１以内</w:t>
            </w:r>
          </w:p>
        </w:tc>
        <w:tc>
          <w:tcPr>
            <w:tcW w:w="2262" w:type="dxa"/>
            <w:tcBorders>
              <w:top w:val="single" w:sz="6" w:space="0" w:color="auto"/>
              <w:left w:val="single" w:sz="6" w:space="0" w:color="auto"/>
              <w:bottom w:val="single" w:sz="6" w:space="0" w:color="auto"/>
              <w:right w:val="single" w:sz="6" w:space="0" w:color="auto"/>
            </w:tcBorders>
            <w:shd w:val="clear" w:color="auto" w:fill="FFFFFF"/>
          </w:tcPr>
          <w:p w:rsidR="00AF2E31" w:rsidRDefault="002709A9">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kern w:val="0"/>
                <w:sz w:val="22"/>
                <w:lang w:val="ja-JP"/>
              </w:rPr>
              <w:t>60</w:t>
            </w:r>
            <w:r>
              <w:rPr>
                <w:rFonts w:ascii="ＭＳ 明朝" w:eastAsia="ＭＳ 明朝" w:cs="ＭＳ 明朝" w:hint="eastAsia"/>
                <w:kern w:val="0"/>
                <w:sz w:val="22"/>
                <w:lang w:val="ja-JP"/>
              </w:rPr>
              <w:t>万円</w:t>
            </w:r>
          </w:p>
        </w:tc>
        <w:tc>
          <w:tcPr>
            <w:tcW w:w="2262" w:type="dxa"/>
            <w:tcBorders>
              <w:top w:val="single" w:sz="6" w:space="0" w:color="auto"/>
              <w:left w:val="single" w:sz="6" w:space="0" w:color="auto"/>
              <w:bottom w:val="single" w:sz="6" w:space="0" w:color="auto"/>
              <w:right w:val="single" w:sz="6" w:space="0" w:color="auto"/>
            </w:tcBorders>
            <w:shd w:val="clear" w:color="auto" w:fill="FFFFFF"/>
          </w:tcPr>
          <w:p w:rsidR="00AF2E31" w:rsidRDefault="002709A9">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kern w:val="0"/>
                <w:sz w:val="22"/>
                <w:lang w:val="ja-JP"/>
              </w:rPr>
              <w:t>50</w:t>
            </w:r>
            <w:r>
              <w:rPr>
                <w:rFonts w:ascii="ＭＳ 明朝" w:eastAsia="ＭＳ 明朝" w:cs="ＭＳ 明朝" w:hint="eastAsia"/>
                <w:kern w:val="0"/>
                <w:sz w:val="22"/>
                <w:lang w:val="ja-JP"/>
              </w:rPr>
              <w:t>万円</w:t>
            </w:r>
          </w:p>
        </w:tc>
      </w:tr>
      <w:tr w:rsidR="00AF2E31">
        <w:tc>
          <w:tcPr>
            <w:tcW w:w="1256" w:type="dxa"/>
            <w:vMerge/>
            <w:tcBorders>
              <w:top w:val="single" w:sz="6" w:space="0" w:color="auto"/>
              <w:left w:val="single" w:sz="6" w:space="0" w:color="auto"/>
              <w:bottom w:val="single" w:sz="6" w:space="0" w:color="auto"/>
              <w:right w:val="single" w:sz="6" w:space="0" w:color="auto"/>
            </w:tcBorders>
            <w:shd w:val="clear" w:color="auto" w:fill="FFFFFF"/>
          </w:tcPr>
          <w:p w:rsidR="00AF2E31" w:rsidRDefault="00AF2E31">
            <w:pPr>
              <w:autoSpaceDE w:val="0"/>
              <w:autoSpaceDN w:val="0"/>
              <w:adjustRightInd w:val="0"/>
              <w:jc w:val="left"/>
              <w:rPr>
                <w:rFonts w:ascii="ＭＳ 明朝" w:eastAsia="ＭＳ 明朝" w:cs="ＭＳ 明朝"/>
                <w:kern w:val="0"/>
                <w:sz w:val="22"/>
                <w:lang w:val="ja-JP"/>
              </w:rPr>
            </w:pPr>
          </w:p>
        </w:tc>
        <w:tc>
          <w:tcPr>
            <w:tcW w:w="1257" w:type="dxa"/>
            <w:tcBorders>
              <w:top w:val="single" w:sz="6" w:space="0" w:color="auto"/>
              <w:left w:val="single" w:sz="6" w:space="0" w:color="auto"/>
              <w:bottom w:val="single" w:sz="6" w:space="0" w:color="auto"/>
              <w:right w:val="single" w:sz="6" w:space="0" w:color="auto"/>
            </w:tcBorders>
            <w:shd w:val="clear" w:color="auto" w:fill="FFFFFF"/>
            <w:vAlign w:val="center"/>
          </w:tcPr>
          <w:p w:rsidR="00AF2E31" w:rsidRDefault="002709A9">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hint="eastAsia"/>
                <w:kern w:val="0"/>
                <w:sz w:val="22"/>
                <w:lang w:val="ja-JP"/>
              </w:rPr>
              <w:t>月払</w:t>
            </w:r>
          </w:p>
        </w:tc>
        <w:tc>
          <w:tcPr>
            <w:tcW w:w="2262" w:type="dxa"/>
            <w:tcBorders>
              <w:top w:val="single" w:sz="6" w:space="0" w:color="auto"/>
              <w:left w:val="single" w:sz="6" w:space="0" w:color="auto"/>
              <w:bottom w:val="single" w:sz="6" w:space="0" w:color="auto"/>
              <w:right w:val="single" w:sz="6" w:space="0" w:color="auto"/>
            </w:tcBorders>
            <w:shd w:val="clear" w:color="auto" w:fill="FFFFFF"/>
          </w:tcPr>
          <w:p w:rsidR="00AF2E31" w:rsidRDefault="002709A9">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hint="eastAsia"/>
                <w:kern w:val="0"/>
                <w:sz w:val="22"/>
                <w:lang w:val="ja-JP"/>
              </w:rPr>
              <w:t>月額の２分の１以内</w:t>
            </w:r>
          </w:p>
        </w:tc>
        <w:tc>
          <w:tcPr>
            <w:tcW w:w="2262" w:type="dxa"/>
            <w:tcBorders>
              <w:top w:val="single" w:sz="6" w:space="0" w:color="auto"/>
              <w:left w:val="single" w:sz="6" w:space="0" w:color="auto"/>
              <w:bottom w:val="single" w:sz="6" w:space="0" w:color="auto"/>
              <w:right w:val="single" w:sz="6" w:space="0" w:color="auto"/>
            </w:tcBorders>
            <w:shd w:val="clear" w:color="auto" w:fill="FFFFFF"/>
          </w:tcPr>
          <w:p w:rsidR="00AF2E31" w:rsidRDefault="002709A9">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hint="eastAsia"/>
                <w:kern w:val="0"/>
                <w:sz w:val="22"/>
                <w:lang w:val="ja-JP"/>
              </w:rPr>
              <w:t>月額５万円</w:t>
            </w:r>
          </w:p>
        </w:tc>
        <w:tc>
          <w:tcPr>
            <w:tcW w:w="2262" w:type="dxa"/>
            <w:tcBorders>
              <w:top w:val="single" w:sz="6" w:space="0" w:color="auto"/>
              <w:left w:val="single" w:sz="6" w:space="0" w:color="auto"/>
              <w:bottom w:val="single" w:sz="6" w:space="0" w:color="auto"/>
              <w:right w:val="single" w:sz="6" w:space="0" w:color="auto"/>
            </w:tcBorders>
            <w:shd w:val="clear" w:color="auto" w:fill="FFFFFF"/>
          </w:tcPr>
          <w:p w:rsidR="00AF2E31" w:rsidRDefault="002709A9">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hint="eastAsia"/>
                <w:kern w:val="0"/>
                <w:sz w:val="22"/>
                <w:lang w:val="ja-JP"/>
              </w:rPr>
              <w:t>月額４万</w:t>
            </w:r>
            <w:r>
              <w:rPr>
                <w:rFonts w:ascii="ＭＳ 明朝" w:eastAsia="ＭＳ 明朝" w:cs="ＭＳ 明朝"/>
                <w:kern w:val="0"/>
                <w:sz w:val="22"/>
                <w:lang w:val="ja-JP"/>
              </w:rPr>
              <w:t>1,000</w:t>
            </w:r>
            <w:r>
              <w:rPr>
                <w:rFonts w:ascii="ＭＳ 明朝" w:eastAsia="ＭＳ 明朝" w:cs="ＭＳ 明朝" w:hint="eastAsia"/>
                <w:kern w:val="0"/>
                <w:sz w:val="22"/>
                <w:lang w:val="ja-JP"/>
              </w:rPr>
              <w:t>円</w:t>
            </w:r>
          </w:p>
        </w:tc>
      </w:tr>
      <w:tr w:rsidR="00AF2E31">
        <w:tc>
          <w:tcPr>
            <w:tcW w:w="2513" w:type="dxa"/>
            <w:gridSpan w:val="2"/>
            <w:tcBorders>
              <w:top w:val="nil"/>
              <w:left w:val="single" w:sz="6" w:space="0" w:color="auto"/>
              <w:bottom w:val="single" w:sz="6" w:space="0" w:color="auto"/>
              <w:right w:val="single" w:sz="6" w:space="0" w:color="auto"/>
            </w:tcBorders>
            <w:shd w:val="clear" w:color="auto" w:fill="FFFFFF"/>
          </w:tcPr>
          <w:p w:rsidR="00AF2E31" w:rsidRDefault="002709A9">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hint="eastAsia"/>
                <w:kern w:val="0"/>
                <w:sz w:val="22"/>
                <w:lang w:val="ja-JP"/>
              </w:rPr>
              <w:t>上記内容を組み合わせる場合</w:t>
            </w:r>
          </w:p>
        </w:tc>
        <w:tc>
          <w:tcPr>
            <w:tcW w:w="2262" w:type="dxa"/>
            <w:tcBorders>
              <w:top w:val="single" w:sz="6" w:space="0" w:color="auto"/>
              <w:left w:val="single" w:sz="6" w:space="0" w:color="auto"/>
              <w:bottom w:val="single" w:sz="6" w:space="0" w:color="auto"/>
              <w:right w:val="single" w:sz="6" w:space="0" w:color="auto"/>
            </w:tcBorders>
            <w:shd w:val="clear" w:color="auto" w:fill="FFFFFF"/>
          </w:tcPr>
          <w:p w:rsidR="00AF2E31" w:rsidRDefault="002709A9">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hint="eastAsia"/>
                <w:kern w:val="0"/>
                <w:sz w:val="22"/>
                <w:lang w:val="ja-JP"/>
              </w:rPr>
              <w:t>組み合わせた内容の額の合計</w:t>
            </w:r>
          </w:p>
        </w:tc>
        <w:tc>
          <w:tcPr>
            <w:tcW w:w="2262" w:type="dxa"/>
            <w:tcBorders>
              <w:top w:val="single" w:sz="6" w:space="0" w:color="auto"/>
              <w:left w:val="single" w:sz="6" w:space="0" w:color="auto"/>
              <w:bottom w:val="single" w:sz="6" w:space="0" w:color="auto"/>
              <w:right w:val="single" w:sz="6" w:space="0" w:color="auto"/>
            </w:tcBorders>
            <w:shd w:val="clear" w:color="auto" w:fill="FFFFFF"/>
          </w:tcPr>
          <w:p w:rsidR="00AF2E31" w:rsidRDefault="002709A9">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kern w:val="0"/>
                <w:sz w:val="22"/>
                <w:lang w:val="ja-JP"/>
              </w:rPr>
              <w:t>60</w:t>
            </w:r>
            <w:r>
              <w:rPr>
                <w:rFonts w:ascii="ＭＳ 明朝" w:eastAsia="ＭＳ 明朝" w:cs="ＭＳ 明朝" w:hint="eastAsia"/>
                <w:kern w:val="0"/>
                <w:sz w:val="22"/>
                <w:lang w:val="ja-JP"/>
              </w:rPr>
              <w:t>万円</w:t>
            </w:r>
          </w:p>
        </w:tc>
        <w:tc>
          <w:tcPr>
            <w:tcW w:w="2262" w:type="dxa"/>
            <w:tcBorders>
              <w:top w:val="single" w:sz="6" w:space="0" w:color="auto"/>
              <w:left w:val="single" w:sz="6" w:space="0" w:color="auto"/>
              <w:bottom w:val="single" w:sz="6" w:space="0" w:color="auto"/>
              <w:right w:val="single" w:sz="6" w:space="0" w:color="auto"/>
            </w:tcBorders>
            <w:shd w:val="clear" w:color="auto" w:fill="FFFFFF"/>
          </w:tcPr>
          <w:p w:rsidR="00AF2E31" w:rsidRDefault="002709A9">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kern w:val="0"/>
                <w:sz w:val="22"/>
                <w:lang w:val="ja-JP"/>
              </w:rPr>
              <w:t>50</w:t>
            </w:r>
            <w:r>
              <w:rPr>
                <w:rFonts w:ascii="ＭＳ 明朝" w:eastAsia="ＭＳ 明朝" w:cs="ＭＳ 明朝" w:hint="eastAsia"/>
                <w:kern w:val="0"/>
                <w:sz w:val="22"/>
                <w:lang w:val="ja-JP"/>
              </w:rPr>
              <w:t>万円</w:t>
            </w:r>
          </w:p>
        </w:tc>
      </w:tr>
    </w:tbl>
    <w:p w:rsidR="00AF2E31" w:rsidRDefault="002709A9">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備考</w:t>
      </w:r>
    </w:p>
    <w:p w:rsidR="00AF2E31" w:rsidRDefault="002709A9">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１　家賃について、補助期間は</w:t>
      </w:r>
      <w:r>
        <w:rPr>
          <w:rFonts w:ascii="ＭＳ 明朝" w:eastAsia="ＭＳ 明朝" w:cs="ＭＳ 明朝"/>
          <w:kern w:val="0"/>
          <w:sz w:val="22"/>
          <w:lang w:val="ja-JP"/>
        </w:rPr>
        <w:t>12</w:t>
      </w:r>
      <w:r>
        <w:rPr>
          <w:rFonts w:ascii="ＭＳ 明朝" w:eastAsia="ＭＳ 明朝" w:cs="ＭＳ 明朝" w:hint="eastAsia"/>
          <w:kern w:val="0"/>
          <w:sz w:val="22"/>
          <w:lang w:val="ja-JP"/>
        </w:rPr>
        <w:t>か月以内とし、事業で活用する空き店舗の所有者又は管理者が創業者の親族である場合は補助の対象外とする。</w:t>
      </w:r>
    </w:p>
    <w:p w:rsidR="00AF2E31" w:rsidRDefault="002709A9">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２　備品費等（月払）の補助期間は、</w:t>
      </w:r>
      <w:r>
        <w:rPr>
          <w:rFonts w:ascii="ＭＳ 明朝" w:eastAsia="ＭＳ 明朝" w:cs="ＭＳ 明朝"/>
          <w:kern w:val="0"/>
          <w:sz w:val="22"/>
          <w:lang w:val="ja-JP"/>
        </w:rPr>
        <w:t>12</w:t>
      </w:r>
      <w:r>
        <w:rPr>
          <w:rFonts w:ascii="ＭＳ 明朝" w:eastAsia="ＭＳ 明朝" w:cs="ＭＳ 明朝" w:hint="eastAsia"/>
          <w:kern w:val="0"/>
          <w:sz w:val="22"/>
          <w:lang w:val="ja-JP"/>
        </w:rPr>
        <w:t>か月以内とする。</w:t>
      </w:r>
    </w:p>
    <w:p w:rsidR="00AF2E31" w:rsidRDefault="002709A9">
      <w:pPr>
        <w:keepNext/>
        <w:autoSpaceDE w:val="0"/>
        <w:autoSpaceDN w:val="0"/>
        <w:adjustRightInd w:val="0"/>
        <w:spacing w:line="487" w:lineRule="atLeast"/>
        <w:rPr>
          <w:rFonts w:ascii="ＭＳ 明朝" w:eastAsia="ＭＳ 明朝" w:cs="ＭＳ 明朝"/>
          <w:kern w:val="0"/>
          <w:sz w:val="22"/>
          <w:lang w:val="ja-JP"/>
        </w:rPr>
      </w:pPr>
      <w:r>
        <w:rPr>
          <w:rFonts w:ascii="ＭＳ ゴシック" w:eastAsia="ＭＳ ゴシック" w:cs="ＭＳ ゴシック" w:hint="eastAsia"/>
          <w:kern w:val="0"/>
          <w:sz w:val="22"/>
          <w:lang w:val="ja-JP"/>
        </w:rPr>
        <w:lastRenderedPageBreak/>
        <w:t>別記様式第１号</w:t>
      </w:r>
      <w:r>
        <w:rPr>
          <w:rFonts w:ascii="ＭＳ 明朝" w:eastAsia="ＭＳ 明朝" w:cs="ＭＳ 明朝" w:hint="eastAsia"/>
          <w:kern w:val="0"/>
          <w:sz w:val="22"/>
          <w:lang w:val="ja-JP"/>
        </w:rPr>
        <w:t>（第５条関係）</w:t>
      </w:r>
    </w:p>
    <w:p w:rsidR="00AF2E31" w:rsidRDefault="002709A9">
      <w:pPr>
        <w:autoSpaceDE w:val="0"/>
        <w:autoSpaceDN w:val="0"/>
        <w:adjustRightInd w:val="0"/>
        <w:jc w:val="left"/>
        <w:rPr>
          <w:rFonts w:ascii="ＭＳ 明朝" w:eastAsia="ＭＳ 明朝" w:cs="ＭＳ 明朝"/>
          <w:kern w:val="0"/>
          <w:sz w:val="22"/>
          <w:lang w:val="ja-JP"/>
        </w:rPr>
      </w:pPr>
      <w:r>
        <w:rPr>
          <w:rFonts w:ascii="ＭＳ 明朝" w:eastAsia="ＭＳ 明朝" w:cs="ＭＳ 明朝" w:hint="eastAsia"/>
          <w:noProof/>
          <w:kern w:val="0"/>
          <w:sz w:val="22"/>
        </w:rPr>
        <w:drawing>
          <wp:inline distT="0" distB="0" distL="0" distR="0">
            <wp:extent cx="5784215" cy="8718550"/>
            <wp:effectExtent l="0" t="0" r="0"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784215" cy="8718550"/>
                    </a:xfrm>
                    <a:prstGeom prst="rect">
                      <a:avLst/>
                    </a:prstGeom>
                    <a:noFill/>
                    <a:ln>
                      <a:noFill/>
                    </a:ln>
                  </pic:spPr>
                </pic:pic>
              </a:graphicData>
            </a:graphic>
          </wp:inline>
        </w:drawing>
      </w:r>
      <w:r>
        <w:rPr>
          <w:rFonts w:ascii="ＭＳ 明朝" w:eastAsia="ＭＳ 明朝" w:cs="ＭＳ 明朝" w:hint="eastAsia"/>
          <w:noProof/>
          <w:kern w:val="0"/>
          <w:sz w:val="22"/>
        </w:rPr>
        <w:lastRenderedPageBreak/>
        <w:drawing>
          <wp:inline distT="0" distB="0" distL="0" distR="0">
            <wp:extent cx="6156325" cy="4157345"/>
            <wp:effectExtent l="0" t="0" r="0" b="0"/>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156325" cy="4157345"/>
                    </a:xfrm>
                    <a:prstGeom prst="rect">
                      <a:avLst/>
                    </a:prstGeom>
                    <a:noFill/>
                    <a:ln>
                      <a:noFill/>
                    </a:ln>
                  </pic:spPr>
                </pic:pic>
              </a:graphicData>
            </a:graphic>
          </wp:inline>
        </w:drawing>
      </w:r>
    </w:p>
    <w:p w:rsidR="00AF2E31" w:rsidRDefault="002709A9">
      <w:pPr>
        <w:keepNext/>
        <w:autoSpaceDE w:val="0"/>
        <w:autoSpaceDN w:val="0"/>
        <w:adjustRightInd w:val="0"/>
        <w:spacing w:line="487" w:lineRule="atLeast"/>
        <w:rPr>
          <w:rFonts w:ascii="ＭＳ 明朝" w:eastAsia="ＭＳ 明朝" w:cs="ＭＳ 明朝"/>
          <w:kern w:val="0"/>
          <w:sz w:val="22"/>
          <w:lang w:val="ja-JP"/>
        </w:rPr>
      </w:pPr>
      <w:r>
        <w:rPr>
          <w:rFonts w:ascii="ＭＳ ゴシック" w:eastAsia="ＭＳ ゴシック" w:cs="ＭＳ ゴシック" w:hint="eastAsia"/>
          <w:kern w:val="0"/>
          <w:sz w:val="22"/>
          <w:lang w:val="ja-JP"/>
        </w:rPr>
        <w:lastRenderedPageBreak/>
        <w:t>別記様式第２号</w:t>
      </w:r>
      <w:r>
        <w:rPr>
          <w:rFonts w:ascii="ＭＳ 明朝" w:eastAsia="ＭＳ 明朝" w:cs="ＭＳ 明朝" w:hint="eastAsia"/>
          <w:kern w:val="0"/>
          <w:sz w:val="22"/>
          <w:lang w:val="ja-JP"/>
        </w:rPr>
        <w:t>（第６条関係）</w:t>
      </w:r>
    </w:p>
    <w:p w:rsidR="00AF2E31" w:rsidRDefault="002709A9">
      <w:pPr>
        <w:autoSpaceDE w:val="0"/>
        <w:autoSpaceDN w:val="0"/>
        <w:adjustRightInd w:val="0"/>
        <w:jc w:val="left"/>
        <w:rPr>
          <w:rFonts w:ascii="ＭＳ 明朝" w:eastAsia="ＭＳ 明朝" w:cs="ＭＳ 明朝"/>
          <w:kern w:val="0"/>
          <w:sz w:val="22"/>
          <w:lang w:val="ja-JP"/>
        </w:rPr>
      </w:pPr>
      <w:r>
        <w:rPr>
          <w:rFonts w:ascii="ＭＳ 明朝" w:eastAsia="ＭＳ 明朝" w:cs="ＭＳ 明朝" w:hint="eastAsia"/>
          <w:noProof/>
          <w:kern w:val="0"/>
          <w:sz w:val="22"/>
        </w:rPr>
        <w:drawing>
          <wp:inline distT="0" distB="0" distL="0" distR="0">
            <wp:extent cx="5815965" cy="8718550"/>
            <wp:effectExtent l="0" t="0" r="0" b="0"/>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815965" cy="8718550"/>
                    </a:xfrm>
                    <a:prstGeom prst="rect">
                      <a:avLst/>
                    </a:prstGeom>
                    <a:noFill/>
                    <a:ln>
                      <a:noFill/>
                    </a:ln>
                  </pic:spPr>
                </pic:pic>
              </a:graphicData>
            </a:graphic>
          </wp:inline>
        </w:drawing>
      </w:r>
    </w:p>
    <w:p w:rsidR="00AF2E31" w:rsidRDefault="002709A9">
      <w:pPr>
        <w:keepNext/>
        <w:autoSpaceDE w:val="0"/>
        <w:autoSpaceDN w:val="0"/>
        <w:adjustRightInd w:val="0"/>
        <w:spacing w:line="487" w:lineRule="atLeast"/>
        <w:rPr>
          <w:rFonts w:ascii="ＭＳ 明朝" w:eastAsia="ＭＳ 明朝" w:cs="ＭＳ 明朝"/>
          <w:kern w:val="0"/>
          <w:sz w:val="22"/>
          <w:lang w:val="ja-JP"/>
        </w:rPr>
      </w:pPr>
      <w:r>
        <w:rPr>
          <w:rFonts w:ascii="ＭＳ ゴシック" w:eastAsia="ＭＳ ゴシック" w:cs="ＭＳ ゴシック" w:hint="eastAsia"/>
          <w:kern w:val="0"/>
          <w:sz w:val="22"/>
          <w:lang w:val="ja-JP"/>
        </w:rPr>
        <w:lastRenderedPageBreak/>
        <w:t>別記様式第３号</w:t>
      </w:r>
      <w:r>
        <w:rPr>
          <w:rFonts w:ascii="ＭＳ 明朝" w:eastAsia="ＭＳ 明朝" w:cs="ＭＳ 明朝" w:hint="eastAsia"/>
          <w:kern w:val="0"/>
          <w:sz w:val="22"/>
          <w:lang w:val="ja-JP"/>
        </w:rPr>
        <w:t>（第８条関係）</w:t>
      </w:r>
    </w:p>
    <w:p w:rsidR="00AF2E31" w:rsidRDefault="002709A9">
      <w:pPr>
        <w:autoSpaceDE w:val="0"/>
        <w:autoSpaceDN w:val="0"/>
        <w:adjustRightInd w:val="0"/>
        <w:jc w:val="left"/>
        <w:rPr>
          <w:rFonts w:ascii="ＭＳ 明朝" w:eastAsia="ＭＳ 明朝" w:cs="ＭＳ 明朝"/>
          <w:kern w:val="0"/>
          <w:sz w:val="22"/>
          <w:lang w:val="ja-JP"/>
        </w:rPr>
      </w:pPr>
      <w:r>
        <w:rPr>
          <w:rFonts w:ascii="ＭＳ 明朝" w:eastAsia="ＭＳ 明朝" w:cs="ＭＳ 明朝" w:hint="eastAsia"/>
          <w:noProof/>
          <w:kern w:val="0"/>
          <w:sz w:val="22"/>
        </w:rPr>
        <w:drawing>
          <wp:inline distT="0" distB="0" distL="0" distR="0">
            <wp:extent cx="5135245" cy="8718550"/>
            <wp:effectExtent l="0" t="0" r="0" b="0"/>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135245" cy="8718550"/>
                    </a:xfrm>
                    <a:prstGeom prst="rect">
                      <a:avLst/>
                    </a:prstGeom>
                    <a:noFill/>
                    <a:ln>
                      <a:noFill/>
                    </a:ln>
                  </pic:spPr>
                </pic:pic>
              </a:graphicData>
            </a:graphic>
          </wp:inline>
        </w:drawing>
      </w:r>
    </w:p>
    <w:p w:rsidR="00AF2E31" w:rsidRDefault="002709A9">
      <w:pPr>
        <w:keepNext/>
        <w:autoSpaceDE w:val="0"/>
        <w:autoSpaceDN w:val="0"/>
        <w:adjustRightInd w:val="0"/>
        <w:spacing w:line="487" w:lineRule="atLeast"/>
        <w:rPr>
          <w:rFonts w:ascii="ＭＳ 明朝" w:eastAsia="ＭＳ 明朝" w:cs="ＭＳ 明朝"/>
          <w:kern w:val="0"/>
          <w:sz w:val="22"/>
          <w:lang w:val="ja-JP"/>
        </w:rPr>
      </w:pPr>
      <w:r>
        <w:rPr>
          <w:rFonts w:ascii="ＭＳ ゴシック" w:eastAsia="ＭＳ ゴシック" w:cs="ＭＳ ゴシック" w:hint="eastAsia"/>
          <w:kern w:val="0"/>
          <w:sz w:val="22"/>
          <w:lang w:val="ja-JP"/>
        </w:rPr>
        <w:lastRenderedPageBreak/>
        <w:t>別記様式第４号</w:t>
      </w:r>
      <w:r>
        <w:rPr>
          <w:rFonts w:ascii="ＭＳ 明朝" w:eastAsia="ＭＳ 明朝" w:cs="ＭＳ 明朝" w:hint="eastAsia"/>
          <w:kern w:val="0"/>
          <w:sz w:val="22"/>
          <w:lang w:val="ja-JP"/>
        </w:rPr>
        <w:t>（第９条関係）</w:t>
      </w:r>
    </w:p>
    <w:p w:rsidR="00AF2E31" w:rsidRDefault="002709A9">
      <w:pPr>
        <w:autoSpaceDE w:val="0"/>
        <w:autoSpaceDN w:val="0"/>
        <w:adjustRightInd w:val="0"/>
        <w:jc w:val="left"/>
        <w:rPr>
          <w:rFonts w:ascii="ＭＳ 明朝" w:eastAsia="ＭＳ 明朝" w:cs="ＭＳ 明朝"/>
          <w:kern w:val="0"/>
          <w:sz w:val="22"/>
          <w:lang w:val="ja-JP"/>
        </w:rPr>
      </w:pPr>
      <w:r>
        <w:rPr>
          <w:rFonts w:ascii="ＭＳ 明朝" w:eastAsia="ＭＳ 明朝" w:cs="ＭＳ 明朝" w:hint="eastAsia"/>
          <w:noProof/>
          <w:kern w:val="0"/>
          <w:sz w:val="22"/>
        </w:rPr>
        <w:drawing>
          <wp:inline distT="0" distB="0" distL="0" distR="0">
            <wp:extent cx="6156325" cy="6613525"/>
            <wp:effectExtent l="0" t="0" r="0" b="0"/>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156325" cy="6613525"/>
                    </a:xfrm>
                    <a:prstGeom prst="rect">
                      <a:avLst/>
                    </a:prstGeom>
                    <a:noFill/>
                    <a:ln>
                      <a:noFill/>
                    </a:ln>
                  </pic:spPr>
                </pic:pic>
              </a:graphicData>
            </a:graphic>
          </wp:inline>
        </w:drawing>
      </w:r>
    </w:p>
    <w:p w:rsidR="00AF2E31" w:rsidRDefault="002709A9">
      <w:pPr>
        <w:keepNext/>
        <w:autoSpaceDE w:val="0"/>
        <w:autoSpaceDN w:val="0"/>
        <w:adjustRightInd w:val="0"/>
        <w:spacing w:line="487" w:lineRule="atLeast"/>
        <w:rPr>
          <w:rFonts w:ascii="ＭＳ 明朝" w:eastAsia="ＭＳ 明朝" w:cs="ＭＳ 明朝"/>
          <w:kern w:val="0"/>
          <w:sz w:val="22"/>
          <w:lang w:val="ja-JP"/>
        </w:rPr>
      </w:pPr>
      <w:r>
        <w:rPr>
          <w:rFonts w:ascii="ＭＳ ゴシック" w:eastAsia="ＭＳ ゴシック" w:cs="ＭＳ ゴシック" w:hint="eastAsia"/>
          <w:kern w:val="0"/>
          <w:sz w:val="22"/>
          <w:lang w:val="ja-JP"/>
        </w:rPr>
        <w:lastRenderedPageBreak/>
        <w:t>別記様式第５号</w:t>
      </w:r>
      <w:r>
        <w:rPr>
          <w:rFonts w:ascii="ＭＳ 明朝" w:eastAsia="ＭＳ 明朝" w:cs="ＭＳ 明朝" w:hint="eastAsia"/>
          <w:kern w:val="0"/>
          <w:sz w:val="22"/>
          <w:lang w:val="ja-JP"/>
        </w:rPr>
        <w:t>（第</w:t>
      </w:r>
      <w:r>
        <w:rPr>
          <w:rFonts w:ascii="ＭＳ 明朝" w:eastAsia="ＭＳ 明朝" w:cs="ＭＳ 明朝"/>
          <w:kern w:val="0"/>
          <w:sz w:val="22"/>
          <w:lang w:val="ja-JP"/>
        </w:rPr>
        <w:t>10</w:t>
      </w:r>
      <w:r>
        <w:rPr>
          <w:rFonts w:ascii="ＭＳ 明朝" w:eastAsia="ＭＳ 明朝" w:cs="ＭＳ 明朝" w:hint="eastAsia"/>
          <w:kern w:val="0"/>
          <w:sz w:val="22"/>
          <w:lang w:val="ja-JP"/>
        </w:rPr>
        <w:t>条関係）</w:t>
      </w:r>
    </w:p>
    <w:p w:rsidR="00AF2E31" w:rsidRDefault="002709A9">
      <w:pPr>
        <w:autoSpaceDE w:val="0"/>
        <w:autoSpaceDN w:val="0"/>
        <w:adjustRightInd w:val="0"/>
        <w:jc w:val="left"/>
        <w:rPr>
          <w:rFonts w:ascii="ＭＳ 明朝" w:eastAsia="ＭＳ 明朝" w:cs="ＭＳ 明朝"/>
          <w:kern w:val="0"/>
          <w:sz w:val="22"/>
          <w:lang w:val="ja-JP"/>
        </w:rPr>
      </w:pPr>
      <w:r>
        <w:rPr>
          <w:rFonts w:ascii="ＭＳ 明朝" w:eastAsia="ＭＳ 明朝" w:cs="ＭＳ 明朝" w:hint="eastAsia"/>
          <w:noProof/>
          <w:kern w:val="0"/>
          <w:sz w:val="22"/>
        </w:rPr>
        <w:drawing>
          <wp:inline distT="0" distB="0" distL="0" distR="0">
            <wp:extent cx="5549900" cy="8718550"/>
            <wp:effectExtent l="0" t="0" r="0" b="0"/>
            <wp:docPr id="6"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549900" cy="8718550"/>
                    </a:xfrm>
                    <a:prstGeom prst="rect">
                      <a:avLst/>
                    </a:prstGeom>
                    <a:noFill/>
                    <a:ln>
                      <a:noFill/>
                    </a:ln>
                  </pic:spPr>
                </pic:pic>
              </a:graphicData>
            </a:graphic>
          </wp:inline>
        </w:drawing>
      </w:r>
    </w:p>
    <w:sectPr w:rsidR="00AF2E31">
      <w:footerReference w:type="default" r:id="rId12"/>
      <w:pgSz w:w="11906" w:h="16838"/>
      <w:pgMar w:top="1100" w:right="1100" w:bottom="1100" w:left="110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90AF7" w:rsidRDefault="00390AF7">
      <w:r>
        <w:separator/>
      </w:r>
    </w:p>
  </w:endnote>
  <w:endnote w:type="continuationSeparator" w:id="0">
    <w:p w:rsidR="00390AF7" w:rsidRDefault="00390A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2E31" w:rsidRDefault="002709A9">
    <w:pPr>
      <w:autoSpaceDE w:val="0"/>
      <w:autoSpaceDN w:val="0"/>
      <w:adjustRightInd w:val="0"/>
      <w:jc w:val="center"/>
      <w:rPr>
        <w:rFonts w:ascii="ＭＳ 明朝" w:eastAsia="ＭＳ 明朝"/>
        <w:kern w:val="0"/>
        <w:sz w:val="24"/>
        <w:szCs w:val="24"/>
      </w:rPr>
    </w:pPr>
    <w:r>
      <w:rPr>
        <w:rFonts w:ascii="ＭＳ 明朝" w:eastAsia="ＭＳ 明朝" w:cs="ＭＳ 明朝"/>
        <w:kern w:val="0"/>
        <w:sz w:val="24"/>
        <w:szCs w:val="24"/>
      </w:rPr>
      <w:fldChar w:fldCharType="begin"/>
    </w:r>
    <w:r>
      <w:rPr>
        <w:rFonts w:ascii="ＭＳ 明朝" w:eastAsia="ＭＳ 明朝" w:cs="ＭＳ 明朝"/>
        <w:kern w:val="0"/>
        <w:sz w:val="24"/>
        <w:szCs w:val="24"/>
      </w:rPr>
      <w:instrText>PAGE</w:instrText>
    </w:r>
    <w:r>
      <w:rPr>
        <w:rFonts w:ascii="ＭＳ 明朝" w:eastAsia="ＭＳ 明朝" w:cs="ＭＳ 明朝"/>
        <w:kern w:val="0"/>
        <w:sz w:val="24"/>
        <w:szCs w:val="24"/>
      </w:rPr>
      <w:fldChar w:fldCharType="separate"/>
    </w:r>
    <w:r w:rsidR="00D42CA9">
      <w:rPr>
        <w:rFonts w:ascii="ＭＳ 明朝" w:eastAsia="ＭＳ 明朝" w:cs="ＭＳ 明朝"/>
        <w:noProof/>
        <w:kern w:val="0"/>
        <w:sz w:val="24"/>
        <w:szCs w:val="24"/>
      </w:rPr>
      <w:t>1</w:t>
    </w:r>
    <w:r>
      <w:rPr>
        <w:rFonts w:ascii="ＭＳ 明朝" w:eastAsia="ＭＳ 明朝" w:cs="ＭＳ 明朝"/>
        <w:kern w:val="0"/>
        <w:sz w:val="24"/>
        <w:szCs w:val="24"/>
      </w:rPr>
      <w:fldChar w:fldCharType="end"/>
    </w:r>
    <w:r>
      <w:rPr>
        <w:rFonts w:ascii="ＭＳ 明朝" w:eastAsia="ＭＳ 明朝"/>
        <w:kern w:val="0"/>
        <w:sz w:val="24"/>
        <w:szCs w:val="24"/>
      </w:rPr>
      <w:t>/</w:t>
    </w:r>
    <w:r>
      <w:rPr>
        <w:rFonts w:ascii="ＭＳ 明朝" w:eastAsia="ＭＳ 明朝" w:cs="ＭＳ 明朝"/>
        <w:kern w:val="0"/>
        <w:sz w:val="24"/>
        <w:szCs w:val="24"/>
      </w:rPr>
      <w:fldChar w:fldCharType="begin"/>
    </w:r>
    <w:r>
      <w:rPr>
        <w:rFonts w:ascii="ＭＳ 明朝" w:eastAsia="ＭＳ 明朝" w:cs="ＭＳ 明朝"/>
        <w:kern w:val="0"/>
        <w:sz w:val="24"/>
        <w:szCs w:val="24"/>
      </w:rPr>
      <w:instrText>NUMPAGES</w:instrText>
    </w:r>
    <w:r>
      <w:rPr>
        <w:rFonts w:ascii="ＭＳ 明朝" w:eastAsia="ＭＳ 明朝" w:cs="ＭＳ 明朝"/>
        <w:kern w:val="0"/>
        <w:sz w:val="24"/>
        <w:szCs w:val="24"/>
      </w:rPr>
      <w:fldChar w:fldCharType="separate"/>
    </w:r>
    <w:r w:rsidR="00D42CA9">
      <w:rPr>
        <w:rFonts w:ascii="ＭＳ 明朝" w:eastAsia="ＭＳ 明朝" w:cs="ＭＳ 明朝"/>
        <w:noProof/>
        <w:kern w:val="0"/>
        <w:sz w:val="24"/>
        <w:szCs w:val="24"/>
      </w:rPr>
      <w:t>11</w:t>
    </w:r>
    <w:r>
      <w:rPr>
        <w:rFonts w:ascii="ＭＳ 明朝" w:eastAsia="ＭＳ 明朝" w:cs="ＭＳ 明朝"/>
        <w:kern w:val="0"/>
        <w:sz w:val="24"/>
        <w:szCs w:val="24"/>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90AF7" w:rsidRDefault="00390AF7">
      <w:r>
        <w:separator/>
      </w:r>
    </w:p>
  </w:footnote>
  <w:footnote w:type="continuationSeparator" w:id="0">
    <w:p w:rsidR="00390AF7" w:rsidRDefault="00390AF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09A9"/>
    <w:rsid w:val="002709A9"/>
    <w:rsid w:val="00390AF7"/>
    <w:rsid w:val="00AF2E31"/>
    <w:rsid w:val="00D42CA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efaultImageDpi w14:val="0"/>
  <w15:docId w15:val="{8E4538FE-BB24-4B7D-9417-4F840346F2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709A9"/>
    <w:pPr>
      <w:tabs>
        <w:tab w:val="center" w:pos="4252"/>
        <w:tab w:val="right" w:pos="8504"/>
      </w:tabs>
      <w:snapToGrid w:val="0"/>
    </w:pPr>
  </w:style>
  <w:style w:type="character" w:customStyle="1" w:styleId="a4">
    <w:name w:val="ヘッダー (文字)"/>
    <w:basedOn w:val="a0"/>
    <w:link w:val="a3"/>
    <w:uiPriority w:val="99"/>
    <w:rsid w:val="002709A9"/>
  </w:style>
  <w:style w:type="paragraph" w:styleId="a5">
    <w:name w:val="footer"/>
    <w:basedOn w:val="a"/>
    <w:link w:val="a6"/>
    <w:uiPriority w:val="99"/>
    <w:unhideWhenUsed/>
    <w:rsid w:val="002709A9"/>
    <w:pPr>
      <w:tabs>
        <w:tab w:val="center" w:pos="4252"/>
        <w:tab w:val="right" w:pos="8504"/>
      </w:tabs>
      <w:snapToGrid w:val="0"/>
    </w:pPr>
  </w:style>
  <w:style w:type="character" w:customStyle="1" w:styleId="a6">
    <w:name w:val="フッター (文字)"/>
    <w:basedOn w:val="a0"/>
    <w:link w:val="a5"/>
    <w:uiPriority w:val="99"/>
    <w:rsid w:val="002709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endnotes" Target="endnotes.xml"/><Relationship Id="rId10" Type="http://schemas.openxmlformats.org/officeDocument/2006/relationships/image" Target="media/image5.png"/><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535</Words>
  <Characters>3052</Characters>
  <Application>Microsoft Office Word</Application>
  <DocSecurity>0</DocSecurity>
  <Lines>25</Lines>
  <Paragraphs>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3580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シティセールス推進課</dc:creator>
  <cp:keywords/>
  <dc:description/>
  <cp:lastModifiedBy>?? ??</cp:lastModifiedBy>
  <cp:revision>2</cp:revision>
  <dcterms:created xsi:type="dcterms:W3CDTF">2022-11-07T02:03:00Z</dcterms:created>
  <dcterms:modified xsi:type="dcterms:W3CDTF">2022-11-07T02:03:00Z</dcterms:modified>
</cp:coreProperties>
</file>