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6E" w:rsidRPr="00C676A1" w:rsidRDefault="00354E6E" w:rsidP="00354E6E">
      <w:pPr>
        <w:autoSpaceDE w:val="0"/>
        <w:autoSpaceDN w:val="0"/>
        <w:adjustRightInd w:val="0"/>
        <w:spacing w:line="420" w:lineRule="atLeast"/>
        <w:ind w:left="840" w:hanging="210"/>
        <w:jc w:val="left"/>
        <w:rPr>
          <w:rFonts w:ascii="Century" w:eastAsia="ＭＳ 明朝" w:hAnsi="ＭＳ 明朝" w:cs="ＭＳ 明朝"/>
          <w:kern w:val="0"/>
          <w:szCs w:val="21"/>
        </w:rPr>
      </w:pPr>
      <w:bookmarkStart w:id="0" w:name="_GoBack"/>
      <w:r w:rsidRPr="00C676A1">
        <w:rPr>
          <w:rFonts w:ascii="Century" w:eastAsia="ＭＳ 明朝" w:hAnsi="ＭＳ 明朝" w:cs="ＭＳ 明朝" w:hint="eastAsia"/>
          <w:kern w:val="0"/>
          <w:szCs w:val="21"/>
        </w:rPr>
        <w:t>○豊島区介護予防活動支援助成金交付事業要綱</w:t>
      </w:r>
    </w:p>
    <w:p w:rsidR="00354E6E" w:rsidRPr="00C676A1" w:rsidRDefault="00354E6E" w:rsidP="00354E6E">
      <w:pPr>
        <w:autoSpaceDE w:val="0"/>
        <w:autoSpaceDN w:val="0"/>
        <w:adjustRightInd w:val="0"/>
        <w:spacing w:line="420" w:lineRule="atLeast"/>
        <w:jc w:val="right"/>
        <w:rPr>
          <w:rFonts w:ascii="Century" w:eastAsia="ＭＳ 明朝" w:hAnsi="ＭＳ 明朝" w:cs="ＭＳ 明朝"/>
          <w:kern w:val="0"/>
          <w:szCs w:val="21"/>
        </w:rPr>
      </w:pPr>
      <w:r w:rsidRPr="00C676A1">
        <w:rPr>
          <w:rFonts w:ascii="Century" w:eastAsia="ＭＳ 明朝" w:hAnsi="ＭＳ 明朝" w:cs="ＭＳ 明朝" w:hint="eastAsia"/>
          <w:kern w:val="0"/>
          <w:szCs w:val="21"/>
        </w:rPr>
        <w:t>平成</w:t>
      </w:r>
      <w:r w:rsidRPr="00C676A1">
        <w:rPr>
          <w:rFonts w:ascii="Century" w:eastAsia="ＭＳ 明朝" w:hAnsi="ＭＳ 明朝" w:cs="ＭＳ 明朝"/>
          <w:kern w:val="0"/>
          <w:szCs w:val="21"/>
        </w:rPr>
        <w:t>30</w:t>
      </w:r>
      <w:r w:rsidRPr="00C676A1">
        <w:rPr>
          <w:rFonts w:ascii="Century" w:eastAsia="ＭＳ 明朝" w:hAnsi="ＭＳ 明朝" w:cs="ＭＳ 明朝" w:hint="eastAsia"/>
          <w:kern w:val="0"/>
          <w:szCs w:val="21"/>
        </w:rPr>
        <w:t>年４月１日</w:t>
      </w:r>
    </w:p>
    <w:p w:rsidR="00354E6E" w:rsidRPr="00C676A1" w:rsidRDefault="00354E6E" w:rsidP="00354E6E">
      <w:pPr>
        <w:autoSpaceDE w:val="0"/>
        <w:autoSpaceDN w:val="0"/>
        <w:adjustRightInd w:val="0"/>
        <w:spacing w:line="420" w:lineRule="atLeast"/>
        <w:jc w:val="right"/>
        <w:rPr>
          <w:rFonts w:ascii="Century" w:eastAsia="ＭＳ 明朝" w:hAnsi="ＭＳ 明朝" w:cs="ＭＳ 明朝"/>
          <w:kern w:val="0"/>
          <w:szCs w:val="21"/>
        </w:rPr>
      </w:pPr>
      <w:r w:rsidRPr="00C676A1">
        <w:rPr>
          <w:rFonts w:ascii="Century" w:eastAsia="ＭＳ 明朝" w:hAnsi="ＭＳ 明朝" w:cs="ＭＳ 明朝" w:hint="eastAsia"/>
          <w:kern w:val="0"/>
          <w:szCs w:val="21"/>
        </w:rPr>
        <w:t>保健福祉部長決定</w:t>
      </w:r>
    </w:p>
    <w:p w:rsidR="00354E6E" w:rsidRPr="00C676A1" w:rsidRDefault="00354E6E" w:rsidP="00354E6E">
      <w:pPr>
        <w:autoSpaceDE w:val="0"/>
        <w:autoSpaceDN w:val="0"/>
        <w:adjustRightInd w:val="0"/>
        <w:spacing w:line="420" w:lineRule="atLeast"/>
        <w:jc w:val="right"/>
        <w:rPr>
          <w:rFonts w:ascii="Century" w:eastAsia="ＭＳ 明朝" w:hAnsi="ＭＳ 明朝" w:cs="ＭＳ 明朝"/>
          <w:kern w:val="0"/>
          <w:szCs w:val="21"/>
        </w:rPr>
      </w:pPr>
      <w:r w:rsidRPr="00C676A1">
        <w:rPr>
          <w:rFonts w:ascii="Century" w:eastAsia="ＭＳ 明朝" w:hAnsi="ＭＳ 明朝" w:cs="ＭＳ 明朝" w:hint="eastAsia"/>
          <w:kern w:val="0"/>
          <w:szCs w:val="21"/>
        </w:rPr>
        <w:t>改正　令和２年４月１日</w:t>
      </w:r>
    </w:p>
    <w:p w:rsidR="00354E6E" w:rsidRPr="00C676A1" w:rsidRDefault="00354E6E" w:rsidP="00354E6E">
      <w:pPr>
        <w:autoSpaceDE w:val="0"/>
        <w:autoSpaceDN w:val="0"/>
        <w:adjustRightInd w:val="0"/>
        <w:spacing w:line="420" w:lineRule="atLeast"/>
        <w:jc w:val="right"/>
        <w:rPr>
          <w:rFonts w:ascii="Century" w:eastAsia="ＭＳ 明朝" w:hAnsi="ＭＳ 明朝" w:cs="ＭＳ 明朝"/>
          <w:kern w:val="0"/>
          <w:szCs w:val="21"/>
        </w:rPr>
      </w:pPr>
      <w:r w:rsidRPr="00C676A1">
        <w:rPr>
          <w:rFonts w:ascii="Century" w:eastAsia="ＭＳ 明朝" w:hAnsi="ＭＳ 明朝" w:cs="ＭＳ 明朝" w:hint="eastAsia"/>
          <w:kern w:val="0"/>
          <w:sz w:val="20"/>
          <w:szCs w:val="20"/>
        </w:rPr>
        <w:t>改正　令和４年１０月６日</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（目的）</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第１条　豊島区介護予防活動支援助成金交付事業（以下「助成金」という）は高齢者をはじめとする区民が主体となって活動する団体（以下「団体」という）の自主的な運営による、介護予防や健康づくり、高齢者の閉じこもり防止や、当事者同士の情報交換、助け合いを目的とした活動（以下「通いの場活動等」という）の実施に際しその活動に関わる費用の一部を助成することにより、自主活動の活性化を図ることを目的とする。</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（助成対象団体）</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第２条　助成対象となる団体は以下の要件をすべて満たす団体とする。</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(1)</w:t>
      </w:r>
      <w:r w:rsidRPr="00C676A1">
        <w:rPr>
          <w:rFonts w:ascii="Century" w:eastAsia="ＭＳ 明朝" w:hAnsi="ＭＳ 明朝" w:cs="ＭＳ 明朝" w:hint="eastAsia"/>
          <w:kern w:val="0"/>
          <w:szCs w:val="21"/>
        </w:rPr>
        <w:t xml:space="preserve">　代表者が豊島区に住民登録がある区民（以下「区民」という）であり主たる構成員が区民で構成されており、かつ自主的に運営がされていること。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(2)</w:t>
      </w:r>
      <w:r w:rsidRPr="00C676A1">
        <w:rPr>
          <w:rFonts w:ascii="Century" w:eastAsia="ＭＳ 明朝" w:hAnsi="ＭＳ 明朝" w:cs="ＭＳ 明朝" w:hint="eastAsia"/>
          <w:kern w:val="0"/>
          <w:szCs w:val="21"/>
        </w:rPr>
        <w:t xml:space="preserve">　代表者を含め構成員の</w:t>
      </w:r>
      <w:r w:rsidRPr="00C676A1">
        <w:rPr>
          <w:rFonts w:ascii="Century" w:eastAsia="ＭＳ 明朝" w:hAnsi="ＭＳ 明朝" w:cs="ＭＳ 明朝"/>
          <w:kern w:val="0"/>
          <w:szCs w:val="21"/>
        </w:rPr>
        <w:t>50</w:t>
      </w:r>
      <w:r w:rsidRPr="00C676A1">
        <w:rPr>
          <w:rFonts w:ascii="Century" w:eastAsia="ＭＳ 明朝" w:hAnsi="ＭＳ 明朝" w:cs="ＭＳ 明朝" w:hint="eastAsia"/>
          <w:kern w:val="0"/>
          <w:szCs w:val="21"/>
        </w:rPr>
        <w:t>％以上が区民であり</w:t>
      </w:r>
      <w:r w:rsidRPr="00C676A1">
        <w:rPr>
          <w:rFonts w:ascii="Century" w:eastAsia="ＭＳ 明朝" w:hAnsi="ＭＳ 明朝" w:cs="ＭＳ 明朝"/>
          <w:kern w:val="0"/>
          <w:szCs w:val="21"/>
        </w:rPr>
        <w:t>65</w:t>
      </w:r>
      <w:r w:rsidRPr="00C676A1">
        <w:rPr>
          <w:rFonts w:ascii="Century" w:eastAsia="ＭＳ 明朝" w:hAnsi="ＭＳ 明朝" w:cs="ＭＳ 明朝" w:hint="eastAsia"/>
          <w:kern w:val="0"/>
          <w:szCs w:val="21"/>
        </w:rPr>
        <w:t>歳以上の者が半数以上いること。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(3)</w:t>
      </w:r>
      <w:r w:rsidRPr="00C676A1">
        <w:rPr>
          <w:rFonts w:ascii="Century" w:eastAsia="ＭＳ 明朝" w:hAnsi="ＭＳ 明朝" w:cs="ＭＳ 明朝" w:hint="eastAsia"/>
          <w:kern w:val="0"/>
          <w:szCs w:val="21"/>
        </w:rPr>
        <w:t xml:space="preserve">　豊島区内で活動を行っていること又は行おうとしていること。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(4)</w:t>
      </w:r>
      <w:r w:rsidRPr="00C676A1">
        <w:rPr>
          <w:rFonts w:ascii="Century" w:eastAsia="ＭＳ 明朝" w:hAnsi="ＭＳ 明朝" w:cs="ＭＳ 明朝" w:hint="eastAsia"/>
          <w:kern w:val="0"/>
          <w:szCs w:val="21"/>
        </w:rPr>
        <w:t xml:space="preserve">　会計責任者を設置し、通いの場活動等に関わる経費について予算、決算及び管理等含め会計処理を適正に行っていること。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 w:val="20"/>
          <w:szCs w:val="20"/>
        </w:rPr>
        <w:t>(5)</w:t>
      </w:r>
      <w:r w:rsidRPr="00C676A1">
        <w:rPr>
          <w:rFonts w:ascii="Century" w:eastAsia="ＭＳ 明朝" w:hAnsi="ＭＳ 明朝" w:cs="ＭＳ 明朝" w:hint="eastAsia"/>
          <w:kern w:val="0"/>
          <w:sz w:val="20"/>
          <w:szCs w:val="20"/>
        </w:rPr>
        <w:t xml:space="preserve">　</w:t>
      </w:r>
      <w:r w:rsidRPr="00C676A1">
        <w:rPr>
          <w:rFonts w:ascii="Century" w:eastAsia="ＭＳ 明朝" w:hAnsi="ＭＳ 明朝" w:cs="ＭＳ 明朝" w:hint="eastAsia"/>
          <w:kern w:val="0"/>
          <w:szCs w:val="21"/>
        </w:rPr>
        <w:t>他団体からの補助金等の交付を受けていないものであること。</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２　前項の規定に関わらず次のいずれかに該当する団体は助成の対象としない。</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(1)</w:t>
      </w:r>
      <w:r w:rsidRPr="00C676A1">
        <w:rPr>
          <w:rFonts w:ascii="Century" w:eastAsia="ＭＳ 明朝" w:hAnsi="ＭＳ 明朝" w:cs="ＭＳ 明朝" w:hint="eastAsia"/>
          <w:kern w:val="0"/>
          <w:szCs w:val="21"/>
        </w:rPr>
        <w:t xml:space="preserve">　構成員のみによる、介護予防活動を介さない娯楽的な活動を目的とした団体。</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(2)</w:t>
      </w:r>
      <w:r w:rsidRPr="00C676A1">
        <w:rPr>
          <w:rFonts w:ascii="Century" w:eastAsia="ＭＳ 明朝" w:hAnsi="ＭＳ 明朝" w:cs="ＭＳ 明朝" w:hint="eastAsia"/>
          <w:kern w:val="0"/>
          <w:szCs w:val="21"/>
        </w:rPr>
        <w:t xml:space="preserve">　政治活動、宗教活動、営利を目的とした団体。</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(3)</w:t>
      </w:r>
      <w:r w:rsidRPr="00C676A1">
        <w:rPr>
          <w:rFonts w:ascii="Century" w:eastAsia="ＭＳ 明朝" w:hAnsi="ＭＳ 明朝" w:cs="ＭＳ 明朝" w:hint="eastAsia"/>
          <w:kern w:val="0"/>
          <w:szCs w:val="21"/>
        </w:rPr>
        <w:t xml:space="preserve">　暴力団員による不当な行為の防止等に関する法律第２条第２号に規定する暴力団又は暴力団員と密接な関係を有する団体。</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(4)</w:t>
      </w:r>
      <w:r w:rsidRPr="00C676A1">
        <w:rPr>
          <w:rFonts w:ascii="Century" w:eastAsia="ＭＳ 明朝" w:hAnsi="ＭＳ 明朝" w:cs="ＭＳ 明朝" w:hint="eastAsia"/>
          <w:kern w:val="0"/>
          <w:szCs w:val="21"/>
        </w:rPr>
        <w:t xml:space="preserve">　暴力団員による不当な行為の防止等に関する法律（平成３年法律第</w:t>
      </w:r>
      <w:r w:rsidRPr="00C676A1">
        <w:rPr>
          <w:rFonts w:ascii="Century" w:eastAsia="ＭＳ 明朝" w:hAnsi="ＭＳ 明朝" w:cs="ＭＳ 明朝"/>
          <w:kern w:val="0"/>
          <w:szCs w:val="21"/>
        </w:rPr>
        <w:t>77</w:t>
      </w:r>
      <w:r w:rsidRPr="00C676A1">
        <w:rPr>
          <w:rFonts w:ascii="Century" w:eastAsia="ＭＳ 明朝" w:hAnsi="ＭＳ 明朝" w:cs="ＭＳ 明朝" w:hint="eastAsia"/>
          <w:kern w:val="0"/>
          <w:szCs w:val="21"/>
        </w:rPr>
        <w:t>号）第２条第６号に規定する暴力団員（以下「暴力団員」という）を構成員にもつ団体等。</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(5)</w:t>
      </w:r>
      <w:r w:rsidRPr="00C676A1">
        <w:rPr>
          <w:rFonts w:ascii="Century" w:eastAsia="ＭＳ 明朝" w:hAnsi="ＭＳ 明朝" w:cs="ＭＳ 明朝" w:hint="eastAsia"/>
          <w:kern w:val="0"/>
          <w:szCs w:val="21"/>
        </w:rPr>
        <w:t xml:space="preserve">　本邦外出身者に対する不当な差別的言動の解消に向けた取組の推進に関する法律（平成</w:t>
      </w:r>
      <w:r w:rsidRPr="00C676A1">
        <w:rPr>
          <w:rFonts w:ascii="Century" w:eastAsia="ＭＳ 明朝" w:hAnsi="ＭＳ 明朝" w:cs="ＭＳ 明朝"/>
          <w:kern w:val="0"/>
          <w:szCs w:val="21"/>
        </w:rPr>
        <w:t>28</w:t>
      </w:r>
      <w:r w:rsidRPr="00C676A1">
        <w:rPr>
          <w:rFonts w:ascii="Century" w:eastAsia="ＭＳ 明朝" w:hAnsi="ＭＳ 明朝" w:cs="ＭＳ 明朝" w:hint="eastAsia"/>
          <w:kern w:val="0"/>
          <w:szCs w:val="21"/>
        </w:rPr>
        <w:t>年法律第</w:t>
      </w:r>
      <w:r w:rsidRPr="00C676A1">
        <w:rPr>
          <w:rFonts w:ascii="Century" w:eastAsia="ＭＳ 明朝" w:hAnsi="ＭＳ 明朝" w:cs="ＭＳ 明朝"/>
          <w:kern w:val="0"/>
          <w:szCs w:val="21"/>
        </w:rPr>
        <w:t>68</w:t>
      </w:r>
      <w:r w:rsidRPr="00C676A1">
        <w:rPr>
          <w:rFonts w:ascii="Century" w:eastAsia="ＭＳ 明朝" w:hAnsi="ＭＳ 明朝" w:cs="ＭＳ 明朝" w:hint="eastAsia"/>
          <w:kern w:val="0"/>
          <w:szCs w:val="21"/>
        </w:rPr>
        <w:t>号）に反する団体。</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（助成対象事業）</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第３条　補助対象となる通いの場活動等は、次のすべてに該当するものをいう。</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lastRenderedPageBreak/>
        <w:t>(1)</w:t>
      </w:r>
      <w:r w:rsidRPr="00C676A1">
        <w:rPr>
          <w:rFonts w:ascii="Century" w:eastAsia="ＭＳ 明朝" w:hAnsi="ＭＳ 明朝" w:cs="ＭＳ 明朝" w:hint="eastAsia"/>
          <w:kern w:val="0"/>
          <w:szCs w:val="21"/>
        </w:rPr>
        <w:t xml:space="preserve">　団体の自主的、主体的な活動であること。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(2)</w:t>
      </w:r>
      <w:r w:rsidRPr="00C676A1">
        <w:rPr>
          <w:rFonts w:ascii="Century" w:eastAsia="ＭＳ 明朝" w:hAnsi="ＭＳ 明朝" w:cs="ＭＳ 明朝" w:hint="eastAsia"/>
          <w:kern w:val="0"/>
          <w:szCs w:val="21"/>
        </w:rPr>
        <w:t xml:space="preserve">　参加を希望する区民が団体に加入できる活動であること。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(3)</w:t>
      </w:r>
      <w:r w:rsidRPr="00C676A1">
        <w:rPr>
          <w:rFonts w:ascii="Century" w:eastAsia="ＭＳ 明朝" w:hAnsi="ＭＳ 明朝" w:cs="ＭＳ 明朝" w:hint="eastAsia"/>
          <w:kern w:val="0"/>
          <w:szCs w:val="21"/>
        </w:rPr>
        <w:t xml:space="preserve">　定期的に活動し年</w:t>
      </w:r>
      <w:r w:rsidRPr="00C676A1">
        <w:rPr>
          <w:rFonts w:ascii="Century" w:eastAsia="ＭＳ 明朝" w:hAnsi="ＭＳ 明朝" w:cs="ＭＳ 明朝"/>
          <w:kern w:val="0"/>
          <w:szCs w:val="21"/>
        </w:rPr>
        <w:t>10</w:t>
      </w:r>
      <w:r w:rsidRPr="00C676A1">
        <w:rPr>
          <w:rFonts w:ascii="Century" w:eastAsia="ＭＳ 明朝" w:hAnsi="ＭＳ 明朝" w:cs="ＭＳ 明朝" w:hint="eastAsia"/>
          <w:kern w:val="0"/>
          <w:szCs w:val="21"/>
        </w:rPr>
        <w:t>回以上または申請月より月１回以上活動すること。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(4)</w:t>
      </w:r>
      <w:r w:rsidRPr="00C676A1">
        <w:rPr>
          <w:rFonts w:ascii="Century" w:eastAsia="ＭＳ 明朝" w:hAnsi="ＭＳ 明朝" w:cs="ＭＳ 明朝" w:hint="eastAsia"/>
          <w:kern w:val="0"/>
          <w:szCs w:val="21"/>
        </w:rPr>
        <w:t xml:space="preserve">　構成員が区で実施する介護予防・認知症対策事業に参加すること。</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(5)</w:t>
      </w:r>
      <w:r w:rsidRPr="00C676A1">
        <w:rPr>
          <w:rFonts w:ascii="Century" w:eastAsia="ＭＳ 明朝" w:hAnsi="ＭＳ 明朝" w:cs="ＭＳ 明朝" w:hint="eastAsia"/>
          <w:kern w:val="0"/>
          <w:szCs w:val="21"/>
        </w:rPr>
        <w:t xml:space="preserve">　次に掲げるいずれかの内容が含まれていること。</w:t>
      </w:r>
    </w:p>
    <w:p w:rsidR="00354E6E" w:rsidRPr="00C676A1" w:rsidRDefault="00354E6E" w:rsidP="00354E6E">
      <w:pPr>
        <w:autoSpaceDE w:val="0"/>
        <w:autoSpaceDN w:val="0"/>
        <w:adjustRightInd w:val="0"/>
        <w:spacing w:line="420" w:lineRule="atLeast"/>
        <w:ind w:left="63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ア</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 xml:space="preserve">　としまる体操グループ活動</w:t>
      </w:r>
    </w:p>
    <w:p w:rsidR="00354E6E" w:rsidRPr="00C676A1" w:rsidRDefault="00354E6E" w:rsidP="00354E6E">
      <w:pPr>
        <w:autoSpaceDE w:val="0"/>
        <w:autoSpaceDN w:val="0"/>
        <w:adjustRightInd w:val="0"/>
        <w:spacing w:line="420" w:lineRule="atLeast"/>
        <w:ind w:left="63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イ</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 xml:space="preserve">　介護予防活動</w:t>
      </w:r>
    </w:p>
    <w:p w:rsidR="00354E6E" w:rsidRPr="00C676A1" w:rsidRDefault="00354E6E" w:rsidP="00354E6E">
      <w:pPr>
        <w:autoSpaceDE w:val="0"/>
        <w:autoSpaceDN w:val="0"/>
        <w:adjustRightInd w:val="0"/>
        <w:spacing w:line="420" w:lineRule="atLeast"/>
        <w:ind w:left="63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ウ</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 xml:space="preserve">　認知症予防活動</w:t>
      </w:r>
    </w:p>
    <w:p w:rsidR="00354E6E" w:rsidRPr="00C676A1" w:rsidRDefault="00354E6E" w:rsidP="00354E6E">
      <w:pPr>
        <w:autoSpaceDE w:val="0"/>
        <w:autoSpaceDN w:val="0"/>
        <w:adjustRightInd w:val="0"/>
        <w:spacing w:line="420" w:lineRule="atLeast"/>
        <w:ind w:left="63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エ</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 xml:space="preserve">　高齢者に関わる講座や教室による学習活動</w:t>
      </w:r>
    </w:p>
    <w:p w:rsidR="00354E6E" w:rsidRPr="00C676A1" w:rsidRDefault="00354E6E" w:rsidP="00354E6E">
      <w:pPr>
        <w:autoSpaceDE w:val="0"/>
        <w:autoSpaceDN w:val="0"/>
        <w:adjustRightInd w:val="0"/>
        <w:spacing w:line="420" w:lineRule="atLeast"/>
        <w:ind w:left="63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オ</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 xml:space="preserve">　その他区長が認める活動</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(6)</w:t>
      </w:r>
      <w:r w:rsidRPr="00C676A1">
        <w:rPr>
          <w:rFonts w:ascii="Century" w:eastAsia="ＭＳ 明朝" w:hAnsi="ＭＳ 明朝" w:cs="ＭＳ 明朝" w:hint="eastAsia"/>
          <w:kern w:val="0"/>
          <w:szCs w:val="21"/>
        </w:rPr>
        <w:t xml:space="preserve">　政治活動、宗教活動又は営利事業を目的としていないこと</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（助成対象経費）</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第４条　助成対象となる経費は別表に掲げるものとする</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（助成金額）</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第５条　１年間</w:t>
      </w:r>
      <w:r w:rsidRPr="00C676A1">
        <w:rPr>
          <w:rFonts w:ascii="Century" w:eastAsia="ＭＳ 明朝" w:hAnsi="ＭＳ 明朝" w:cs="ＭＳ 明朝"/>
          <w:kern w:val="0"/>
          <w:szCs w:val="21"/>
        </w:rPr>
        <w:t>30,000</w:t>
      </w:r>
      <w:r w:rsidRPr="00C676A1">
        <w:rPr>
          <w:rFonts w:ascii="Century" w:eastAsia="ＭＳ 明朝" w:hAnsi="ＭＳ 明朝" w:cs="ＭＳ 明朝" w:hint="eastAsia"/>
          <w:kern w:val="0"/>
          <w:szCs w:val="21"/>
        </w:rPr>
        <w:t>円とし当該年度途中に活動を開始した団体または、解散した団体には１カ月</w:t>
      </w:r>
      <w:r w:rsidRPr="00C676A1">
        <w:rPr>
          <w:rFonts w:ascii="Century" w:eastAsia="ＭＳ 明朝" w:hAnsi="ＭＳ 明朝" w:cs="ＭＳ 明朝"/>
          <w:kern w:val="0"/>
          <w:szCs w:val="21"/>
        </w:rPr>
        <w:t>2,500</w:t>
      </w:r>
      <w:r w:rsidRPr="00C676A1">
        <w:rPr>
          <w:rFonts w:ascii="Century" w:eastAsia="ＭＳ 明朝" w:hAnsi="ＭＳ 明朝" w:cs="ＭＳ 明朝" w:hint="eastAsia"/>
          <w:kern w:val="0"/>
          <w:szCs w:val="21"/>
        </w:rPr>
        <w:t>円の月払いとする。ただし助成対象となる経費の支出が</w:t>
      </w:r>
      <w:r w:rsidRPr="00C676A1">
        <w:rPr>
          <w:rFonts w:ascii="Century" w:eastAsia="ＭＳ 明朝" w:hAnsi="ＭＳ 明朝" w:cs="ＭＳ 明朝"/>
          <w:kern w:val="0"/>
          <w:szCs w:val="21"/>
        </w:rPr>
        <w:t>30,000</w:t>
      </w:r>
      <w:r w:rsidRPr="00C676A1">
        <w:rPr>
          <w:rFonts w:ascii="Century" w:eastAsia="ＭＳ 明朝" w:hAnsi="ＭＳ 明朝" w:cs="ＭＳ 明朝" w:hint="eastAsia"/>
          <w:kern w:val="0"/>
          <w:szCs w:val="21"/>
        </w:rPr>
        <w:t>円または受け取った金額に満たない場合は支出した経費を助成対象額とする。</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（助成申請）</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第６条　助成金の交付を受けようとする団体等は、次に掲げる書類を提出し、区長に提出しなければならない。</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(1)</w:t>
      </w:r>
      <w:r w:rsidRPr="00C676A1">
        <w:rPr>
          <w:rFonts w:ascii="Century" w:eastAsia="ＭＳ 明朝" w:hAnsi="ＭＳ 明朝" w:cs="ＭＳ 明朝" w:hint="eastAsia"/>
          <w:kern w:val="0"/>
          <w:szCs w:val="21"/>
        </w:rPr>
        <w:t xml:space="preserve">　豊島区介護予防活動支援助成金交付事業申請書（様式第１号）</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(2)</w:t>
      </w:r>
      <w:r w:rsidRPr="00C676A1">
        <w:rPr>
          <w:rFonts w:ascii="Century" w:eastAsia="ＭＳ 明朝" w:hAnsi="ＭＳ 明朝" w:cs="ＭＳ 明朝" w:hint="eastAsia"/>
          <w:kern w:val="0"/>
          <w:szCs w:val="21"/>
        </w:rPr>
        <w:t xml:space="preserve">　団体・グループ会員名簿</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(3)</w:t>
      </w:r>
      <w:r w:rsidRPr="00C676A1">
        <w:rPr>
          <w:rFonts w:ascii="Century" w:eastAsia="ＭＳ 明朝" w:hAnsi="ＭＳ 明朝" w:cs="ＭＳ 明朝" w:hint="eastAsia"/>
          <w:kern w:val="0"/>
          <w:szCs w:val="21"/>
        </w:rPr>
        <w:t xml:space="preserve">　会則</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２　前年度末日までに申請をすること。ただし、当該年度途中から活動を行う場合は活動開始の前月末日までに申請をすること。</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（助成決定）</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第７条　区長は前項に基づく申請を受理した場合は書類による審査を行い、豊島区介護予防活動支援助成金交付事業決定通知書（様式第２号）により申請団体に通知するものとする。</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２　区長は、介護予防活動支援助成金助成金を交付しないと決定した時には不交付理由を記した豊島区介護予防活動支援助成金事業不交付決定通知書（様式第３号）により申請</w:t>
      </w:r>
      <w:r w:rsidRPr="00C676A1">
        <w:rPr>
          <w:rFonts w:ascii="Century" w:eastAsia="ＭＳ 明朝" w:hAnsi="ＭＳ 明朝" w:cs="ＭＳ 明朝" w:hint="eastAsia"/>
          <w:kern w:val="0"/>
          <w:szCs w:val="21"/>
        </w:rPr>
        <w:lastRenderedPageBreak/>
        <w:t>した団体等に通知するものとする。</w:t>
      </w:r>
    </w:p>
    <w:p w:rsidR="00354E6E" w:rsidRPr="00C676A1" w:rsidRDefault="00354E6E" w:rsidP="00354E6E">
      <w:pPr>
        <w:pStyle w:val="a3"/>
        <w:ind w:firstLineChars="100" w:firstLine="210"/>
        <w:rPr>
          <w:rFonts w:asciiTheme="minorEastAsia" w:hAnsiTheme="minorEastAsia"/>
          <w:szCs w:val="21"/>
        </w:rPr>
      </w:pPr>
      <w:r w:rsidRPr="00C676A1">
        <w:rPr>
          <w:rFonts w:asciiTheme="minorEastAsia" w:hAnsiTheme="minorEastAsia"/>
          <w:szCs w:val="21"/>
        </w:rPr>
        <w:t>（事業の廃止・中止）</w:t>
      </w:r>
    </w:p>
    <w:p w:rsidR="00354E6E" w:rsidRPr="00C676A1" w:rsidRDefault="00354E6E" w:rsidP="00354E6E">
      <w:pPr>
        <w:pStyle w:val="num"/>
        <w:rPr>
          <w:rFonts w:asciiTheme="minorEastAsia" w:eastAsiaTheme="minorEastAsia" w:hAnsiTheme="minorEastAsia"/>
          <w:sz w:val="21"/>
          <w:szCs w:val="21"/>
        </w:rPr>
      </w:pPr>
      <w:r w:rsidRPr="00C676A1">
        <w:rPr>
          <w:rFonts w:asciiTheme="minorEastAsia" w:eastAsiaTheme="minorEastAsia" w:hAnsiTheme="minorEastAsia" w:hint="eastAsia"/>
          <w:sz w:val="21"/>
          <w:szCs w:val="21"/>
        </w:rPr>
        <w:t>第８条</w:t>
      </w:r>
      <w:r w:rsidRPr="00C676A1">
        <w:rPr>
          <w:rStyle w:val="p"/>
          <w:rFonts w:asciiTheme="minorEastAsia" w:eastAsiaTheme="minorEastAsia" w:hAnsiTheme="minorEastAsia"/>
          <w:sz w:val="21"/>
          <w:szCs w:val="21"/>
        </w:rPr>
        <w:t xml:space="preserve">　年度途中で事業の廃止・中止を行う団体は、第11条の例により処理する。</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（助成金請求及び交付）</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第９条　助成の決定を受けた団体等は豊島区介護予防活動支援助成金交付事業請求書（様式第４号）により区長に請求するものとする。</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２　区長は前条請求があったときは、概算払いにて助成金を交付するものとする。</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（補助金交付の決定取り消し及び補助金の返還）</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w:t>
      </w:r>
      <w:r w:rsidRPr="00C676A1">
        <w:rPr>
          <w:rFonts w:ascii="Century" w:eastAsia="ＭＳ 明朝" w:hAnsi="ＭＳ 明朝" w:cs="ＭＳ 明朝" w:hint="eastAsia"/>
          <w:kern w:val="0"/>
          <w:szCs w:val="21"/>
        </w:rPr>
        <w:t>10</w:t>
      </w:r>
      <w:r w:rsidRPr="00C676A1">
        <w:rPr>
          <w:rFonts w:ascii="Century" w:eastAsia="ＭＳ 明朝" w:hAnsi="ＭＳ 明朝" w:cs="ＭＳ 明朝" w:hint="eastAsia"/>
          <w:kern w:val="0"/>
          <w:szCs w:val="21"/>
        </w:rPr>
        <w:t>条　区長は、助成金の交付決定通知を受けた団体等及び助成金の交付を受けた団体が次の各号のいずれかに該当する場合は、介護予防活動支援助成金の全部又は一部の交付の決定を取消し、豊島区介護予防活動支援助成金交付事業取消通知書（様式第５号）をもち返還させることができる。</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(1)</w:t>
      </w:r>
      <w:r w:rsidRPr="00C676A1">
        <w:rPr>
          <w:rFonts w:ascii="Century" w:eastAsia="ＭＳ 明朝" w:hAnsi="ＭＳ 明朝" w:cs="ＭＳ 明朝" w:hint="eastAsia"/>
          <w:kern w:val="0"/>
          <w:szCs w:val="21"/>
        </w:rPr>
        <w:t xml:space="preserve">　助成金の交付の申請につき不正の事実があった場合。</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(2)</w:t>
      </w:r>
      <w:r w:rsidRPr="00C676A1">
        <w:rPr>
          <w:rFonts w:ascii="Century" w:eastAsia="ＭＳ 明朝" w:hAnsi="ＭＳ 明朝" w:cs="ＭＳ 明朝" w:hint="eastAsia"/>
          <w:kern w:val="0"/>
          <w:szCs w:val="21"/>
        </w:rPr>
        <w:t xml:space="preserve">　助成金を対象事業以外に使用した場合。</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(3)</w:t>
      </w:r>
      <w:r w:rsidRPr="00C676A1">
        <w:rPr>
          <w:rFonts w:ascii="Century" w:eastAsia="ＭＳ 明朝" w:hAnsi="ＭＳ 明朝" w:cs="ＭＳ 明朝" w:hint="eastAsia"/>
          <w:kern w:val="0"/>
          <w:szCs w:val="21"/>
        </w:rPr>
        <w:t xml:space="preserve">　助成金が交付された通いの場活動等を年</w:t>
      </w:r>
      <w:r w:rsidRPr="00C676A1">
        <w:rPr>
          <w:rFonts w:ascii="Century" w:eastAsia="ＭＳ 明朝" w:hAnsi="ＭＳ 明朝" w:cs="ＭＳ 明朝"/>
          <w:kern w:val="0"/>
          <w:szCs w:val="21"/>
        </w:rPr>
        <w:t>10</w:t>
      </w:r>
      <w:r w:rsidRPr="00C676A1">
        <w:rPr>
          <w:rFonts w:ascii="Century" w:eastAsia="ＭＳ 明朝" w:hAnsi="ＭＳ 明朝" w:cs="ＭＳ 明朝" w:hint="eastAsia"/>
          <w:kern w:val="0"/>
          <w:szCs w:val="21"/>
        </w:rPr>
        <w:t>回以上実施しなかった場合</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(4)</w:t>
      </w:r>
      <w:r w:rsidRPr="00C676A1">
        <w:rPr>
          <w:rFonts w:ascii="Century" w:eastAsia="ＭＳ 明朝" w:hAnsi="ＭＳ 明朝" w:cs="ＭＳ 明朝" w:hint="eastAsia"/>
          <w:kern w:val="0"/>
          <w:szCs w:val="21"/>
        </w:rPr>
        <w:t xml:space="preserve">　その他、区長がこの要綱または交付の条件に違反したと認めた場合。</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（実績報告及び清算）</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w:t>
      </w:r>
      <w:r w:rsidRPr="00C676A1">
        <w:rPr>
          <w:rFonts w:ascii="Century" w:eastAsia="ＭＳ 明朝" w:hAnsi="ＭＳ 明朝" w:cs="ＭＳ 明朝"/>
          <w:kern w:val="0"/>
          <w:szCs w:val="21"/>
        </w:rPr>
        <w:t>11</w:t>
      </w:r>
      <w:r w:rsidRPr="00C676A1">
        <w:rPr>
          <w:rFonts w:ascii="Century" w:eastAsia="ＭＳ 明朝" w:hAnsi="ＭＳ 明朝" w:cs="ＭＳ 明朝" w:hint="eastAsia"/>
          <w:kern w:val="0"/>
          <w:szCs w:val="21"/>
        </w:rPr>
        <w:t>条　助成金を受けた団体は、対象事業終了後速やかに以下に掲げる書類を区長に提出しなければならない。なお５条のただし書きに記載された助成額に満たない場合は清算により戻入するものとする。</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(1)</w:t>
      </w:r>
      <w:r w:rsidRPr="00C676A1">
        <w:rPr>
          <w:rFonts w:ascii="Century" w:eastAsia="ＭＳ 明朝" w:hAnsi="ＭＳ 明朝" w:cs="ＭＳ 明朝" w:hint="eastAsia"/>
          <w:kern w:val="0"/>
          <w:szCs w:val="21"/>
        </w:rPr>
        <w:t xml:space="preserve">　豊島区介護予防活動支援助成金交付事業実施報告書（様式第６号）</w:t>
      </w:r>
    </w:p>
    <w:p w:rsidR="00354E6E" w:rsidRPr="00C676A1" w:rsidRDefault="00354E6E" w:rsidP="00354E6E">
      <w:pPr>
        <w:autoSpaceDE w:val="0"/>
        <w:autoSpaceDN w:val="0"/>
        <w:adjustRightInd w:val="0"/>
        <w:spacing w:line="420" w:lineRule="atLeast"/>
        <w:ind w:left="42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(2)</w:t>
      </w:r>
      <w:r w:rsidRPr="00C676A1">
        <w:rPr>
          <w:rFonts w:ascii="Century" w:eastAsia="ＭＳ 明朝" w:hAnsi="ＭＳ 明朝" w:cs="ＭＳ 明朝" w:hint="eastAsia"/>
          <w:kern w:val="0"/>
          <w:szCs w:val="21"/>
        </w:rPr>
        <w:t xml:space="preserve">　領収書添付用紙（領収書を添付したもの）</w:t>
      </w:r>
    </w:p>
    <w:p w:rsidR="00354E6E" w:rsidRPr="00C676A1" w:rsidRDefault="00354E6E" w:rsidP="00354E6E">
      <w:pPr>
        <w:autoSpaceDE w:val="0"/>
        <w:autoSpaceDN w:val="0"/>
        <w:adjustRightInd w:val="0"/>
        <w:spacing w:line="420" w:lineRule="atLeast"/>
        <w:ind w:left="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（助成金額の確定）</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第</w:t>
      </w:r>
      <w:r w:rsidRPr="00C676A1">
        <w:rPr>
          <w:rFonts w:ascii="Century" w:eastAsia="ＭＳ 明朝" w:hAnsi="ＭＳ 明朝" w:cs="ＭＳ 明朝"/>
          <w:kern w:val="0"/>
          <w:szCs w:val="21"/>
        </w:rPr>
        <w:t>12</w:t>
      </w:r>
      <w:r w:rsidRPr="00C676A1">
        <w:rPr>
          <w:rFonts w:ascii="Century" w:eastAsia="ＭＳ 明朝" w:hAnsi="ＭＳ 明朝" w:cs="ＭＳ 明朝" w:hint="eastAsia"/>
          <w:kern w:val="0"/>
          <w:szCs w:val="21"/>
        </w:rPr>
        <w:t>条　区長は前条の規定により実績報告を受けた場合において、その内容が助成金の交付決定の内容及びこれに附した条件に照らして適当と認めたときは、交付すべき助成金の額を確定し、豊島区介護予防活動支援助成金交付事業確定通知書（様式第７号）により助成金を受けた団体に通知するものとする。</w:t>
      </w:r>
    </w:p>
    <w:p w:rsidR="00354E6E" w:rsidRPr="00C676A1" w:rsidRDefault="00354E6E" w:rsidP="00354E6E">
      <w:pPr>
        <w:autoSpaceDE w:val="0"/>
        <w:autoSpaceDN w:val="0"/>
        <w:adjustRightInd w:val="0"/>
        <w:spacing w:line="420" w:lineRule="atLeast"/>
        <w:ind w:left="63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附　則</w:t>
      </w:r>
    </w:p>
    <w:p w:rsidR="00354E6E" w:rsidRPr="00C676A1" w:rsidRDefault="00354E6E" w:rsidP="00354E6E">
      <w:pPr>
        <w:autoSpaceDE w:val="0"/>
        <w:autoSpaceDN w:val="0"/>
        <w:adjustRightInd w:val="0"/>
        <w:spacing w:line="420" w:lineRule="atLeast"/>
        <w:ind w:firstLine="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この要綱は、平成</w:t>
      </w:r>
      <w:r w:rsidRPr="00C676A1">
        <w:rPr>
          <w:rFonts w:ascii="Century" w:eastAsia="ＭＳ 明朝" w:hAnsi="ＭＳ 明朝" w:cs="ＭＳ 明朝"/>
          <w:kern w:val="0"/>
          <w:szCs w:val="21"/>
        </w:rPr>
        <w:t>30</w:t>
      </w:r>
      <w:r w:rsidRPr="00C676A1">
        <w:rPr>
          <w:rFonts w:ascii="Century" w:eastAsia="ＭＳ 明朝" w:hAnsi="ＭＳ 明朝" w:cs="ＭＳ 明朝" w:hint="eastAsia"/>
          <w:kern w:val="0"/>
          <w:szCs w:val="21"/>
        </w:rPr>
        <w:t>年４月１日から施行する。</w:t>
      </w:r>
    </w:p>
    <w:p w:rsidR="00354E6E" w:rsidRPr="00C676A1" w:rsidRDefault="00354E6E" w:rsidP="00354E6E">
      <w:pPr>
        <w:autoSpaceDE w:val="0"/>
        <w:autoSpaceDN w:val="0"/>
        <w:adjustRightInd w:val="0"/>
        <w:spacing w:line="420" w:lineRule="atLeast"/>
        <w:ind w:firstLine="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この要綱は、令和２年４月１日から施行する。</w:t>
      </w:r>
    </w:p>
    <w:p w:rsidR="00354E6E" w:rsidRPr="00C676A1" w:rsidRDefault="00354E6E" w:rsidP="00354E6E">
      <w:pPr>
        <w:autoSpaceDE w:val="0"/>
        <w:autoSpaceDN w:val="0"/>
        <w:adjustRightInd w:val="0"/>
        <w:spacing w:line="420" w:lineRule="atLeast"/>
        <w:ind w:firstLine="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lastRenderedPageBreak/>
        <w:t>この要綱は、令和４年１０月６日から施行する。</w:t>
      </w:r>
    </w:p>
    <w:p w:rsidR="00354E6E" w:rsidRPr="00C676A1" w:rsidRDefault="00354E6E" w:rsidP="00354E6E">
      <w:pPr>
        <w:autoSpaceDE w:val="0"/>
        <w:autoSpaceDN w:val="0"/>
        <w:adjustRightInd w:val="0"/>
        <w:spacing w:line="420" w:lineRule="atLeast"/>
        <w:ind w:firstLine="210"/>
        <w:jc w:val="left"/>
        <w:rPr>
          <w:rFonts w:ascii="Century" w:eastAsia="ＭＳ 明朝" w:hAnsi="ＭＳ 明朝" w:cs="ＭＳ 明朝"/>
          <w:kern w:val="0"/>
          <w:szCs w:val="21"/>
        </w:rPr>
      </w:pP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別表（第４条関係）</w:t>
      </w:r>
    </w:p>
    <w:tbl>
      <w:tblPr>
        <w:tblW w:w="0" w:type="auto"/>
        <w:tblInd w:w="5" w:type="dxa"/>
        <w:tblLayout w:type="fixed"/>
        <w:tblCellMar>
          <w:left w:w="0" w:type="dxa"/>
          <w:right w:w="0" w:type="dxa"/>
        </w:tblCellMar>
        <w:tblLook w:val="0000" w:firstRow="0" w:lastRow="0" w:firstColumn="0" w:lastColumn="0" w:noHBand="0" w:noVBand="0"/>
      </w:tblPr>
      <w:tblGrid>
        <w:gridCol w:w="1530"/>
        <w:gridCol w:w="6973"/>
      </w:tblGrid>
      <w:tr w:rsidR="00C676A1" w:rsidRPr="00C676A1" w:rsidTr="0071685B">
        <w:tc>
          <w:tcPr>
            <w:tcW w:w="1530" w:type="dxa"/>
            <w:tcBorders>
              <w:top w:val="single" w:sz="4" w:space="0" w:color="000000"/>
              <w:left w:val="single" w:sz="4" w:space="0" w:color="000000"/>
              <w:bottom w:val="single" w:sz="4" w:space="0" w:color="000000"/>
              <w:right w:val="single" w:sz="4" w:space="0" w:color="000000"/>
            </w:tcBorders>
          </w:tcPr>
          <w:p w:rsidR="00354E6E" w:rsidRPr="00C676A1" w:rsidRDefault="00354E6E" w:rsidP="0071685B">
            <w:pPr>
              <w:autoSpaceDE w:val="0"/>
              <w:autoSpaceDN w:val="0"/>
              <w:adjustRightInd w:val="0"/>
              <w:spacing w:line="420" w:lineRule="atLeast"/>
              <w:jc w:val="center"/>
              <w:rPr>
                <w:rFonts w:ascii="Century" w:eastAsia="ＭＳ 明朝" w:hAnsi="ＭＳ 明朝" w:cs="ＭＳ 明朝"/>
                <w:kern w:val="0"/>
                <w:szCs w:val="21"/>
              </w:rPr>
            </w:pPr>
            <w:r w:rsidRPr="00C676A1">
              <w:rPr>
                <w:rFonts w:ascii="Century" w:eastAsia="ＭＳ 明朝" w:hAnsi="ＭＳ 明朝" w:cs="ＭＳ 明朝" w:hint="eastAsia"/>
                <w:kern w:val="0"/>
                <w:szCs w:val="21"/>
              </w:rPr>
              <w:t>項目</w:t>
            </w:r>
          </w:p>
        </w:tc>
        <w:tc>
          <w:tcPr>
            <w:tcW w:w="6973" w:type="dxa"/>
            <w:tcBorders>
              <w:top w:val="single" w:sz="4" w:space="0" w:color="000000"/>
              <w:left w:val="nil"/>
              <w:bottom w:val="single" w:sz="4" w:space="0" w:color="000000"/>
              <w:right w:val="single" w:sz="4" w:space="0" w:color="000000"/>
            </w:tcBorders>
          </w:tcPr>
          <w:p w:rsidR="00354E6E" w:rsidRPr="00C676A1" w:rsidRDefault="00354E6E" w:rsidP="0071685B">
            <w:pPr>
              <w:autoSpaceDE w:val="0"/>
              <w:autoSpaceDN w:val="0"/>
              <w:adjustRightInd w:val="0"/>
              <w:spacing w:line="420" w:lineRule="atLeast"/>
              <w:jc w:val="center"/>
              <w:rPr>
                <w:rFonts w:ascii="Century" w:eastAsia="ＭＳ 明朝" w:hAnsi="ＭＳ 明朝" w:cs="ＭＳ 明朝"/>
                <w:kern w:val="0"/>
                <w:szCs w:val="21"/>
              </w:rPr>
            </w:pPr>
            <w:r w:rsidRPr="00C676A1">
              <w:rPr>
                <w:rFonts w:ascii="Century" w:eastAsia="ＭＳ 明朝" w:hAnsi="ＭＳ 明朝" w:cs="ＭＳ 明朝" w:hint="eastAsia"/>
                <w:kern w:val="0"/>
                <w:szCs w:val="21"/>
              </w:rPr>
              <w:t>内容</w:t>
            </w:r>
          </w:p>
        </w:tc>
      </w:tr>
      <w:tr w:rsidR="00C676A1" w:rsidRPr="00C676A1" w:rsidTr="0071685B">
        <w:tc>
          <w:tcPr>
            <w:tcW w:w="1530" w:type="dxa"/>
            <w:tcBorders>
              <w:top w:val="nil"/>
              <w:left w:val="single" w:sz="4" w:space="0" w:color="000000"/>
              <w:bottom w:val="single" w:sz="4" w:space="0" w:color="000000"/>
              <w:right w:val="single" w:sz="4" w:space="0" w:color="000000"/>
            </w:tcBorders>
          </w:tcPr>
          <w:p w:rsidR="00354E6E" w:rsidRPr="00C676A1" w:rsidRDefault="00354E6E" w:rsidP="0071685B">
            <w:pPr>
              <w:autoSpaceDE w:val="0"/>
              <w:autoSpaceDN w:val="0"/>
              <w:adjustRightInd w:val="0"/>
              <w:spacing w:line="420" w:lineRule="atLeast"/>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活動運営費</w:t>
            </w:r>
          </w:p>
        </w:tc>
        <w:tc>
          <w:tcPr>
            <w:tcW w:w="6973" w:type="dxa"/>
            <w:tcBorders>
              <w:top w:val="nil"/>
              <w:left w:val="nil"/>
              <w:bottom w:val="single" w:sz="4" w:space="0" w:color="000000"/>
              <w:right w:val="single" w:sz="4" w:space="0" w:color="000000"/>
            </w:tcBorders>
          </w:tcPr>
          <w:p w:rsidR="00354E6E" w:rsidRPr="00C676A1" w:rsidRDefault="00354E6E" w:rsidP="0071685B">
            <w:pPr>
              <w:autoSpaceDE w:val="0"/>
              <w:autoSpaceDN w:val="0"/>
              <w:adjustRightInd w:val="0"/>
              <w:spacing w:line="420" w:lineRule="atLeast"/>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印刷代・製本代・会場代・交通費・通信費・保険代・運搬費・講師謝礼・茶菓代・消耗品費・その他区長が認めたもの</w:t>
            </w:r>
          </w:p>
        </w:tc>
      </w:tr>
      <w:tr w:rsidR="00C676A1" w:rsidRPr="00C676A1" w:rsidTr="0071685B">
        <w:tc>
          <w:tcPr>
            <w:tcW w:w="1530" w:type="dxa"/>
            <w:tcBorders>
              <w:top w:val="nil"/>
              <w:left w:val="single" w:sz="4" w:space="0" w:color="000000"/>
              <w:bottom w:val="single" w:sz="4" w:space="0" w:color="000000"/>
              <w:right w:val="single" w:sz="4" w:space="0" w:color="000000"/>
            </w:tcBorders>
          </w:tcPr>
          <w:p w:rsidR="00354E6E" w:rsidRPr="00C676A1" w:rsidRDefault="00354E6E" w:rsidP="0071685B">
            <w:pPr>
              <w:autoSpaceDE w:val="0"/>
              <w:autoSpaceDN w:val="0"/>
              <w:adjustRightInd w:val="0"/>
              <w:spacing w:line="420" w:lineRule="atLeast"/>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その他</w:t>
            </w:r>
          </w:p>
        </w:tc>
        <w:tc>
          <w:tcPr>
            <w:tcW w:w="6973" w:type="dxa"/>
            <w:tcBorders>
              <w:top w:val="nil"/>
              <w:left w:val="nil"/>
              <w:bottom w:val="single" w:sz="4" w:space="0" w:color="000000"/>
              <w:right w:val="single" w:sz="4" w:space="0" w:color="000000"/>
            </w:tcBorders>
          </w:tcPr>
          <w:p w:rsidR="00354E6E" w:rsidRPr="00C676A1" w:rsidRDefault="00354E6E" w:rsidP="0071685B">
            <w:pPr>
              <w:autoSpaceDE w:val="0"/>
              <w:autoSpaceDN w:val="0"/>
              <w:adjustRightInd w:val="0"/>
              <w:spacing w:line="420" w:lineRule="atLeast"/>
              <w:jc w:val="left"/>
              <w:rPr>
                <w:rFonts w:ascii="Century" w:eastAsia="ＭＳ 明朝" w:hAnsi="ＭＳ 明朝" w:cs="ＭＳ 明朝"/>
                <w:kern w:val="0"/>
                <w:szCs w:val="21"/>
              </w:rPr>
            </w:pPr>
            <w:r w:rsidRPr="00C676A1">
              <w:rPr>
                <w:rFonts w:ascii="Century" w:eastAsia="ＭＳ 明朝" w:hAnsi="ＭＳ 明朝" w:cs="ＭＳ 明朝" w:hint="eastAsia"/>
                <w:kern w:val="0"/>
                <w:szCs w:val="21"/>
              </w:rPr>
              <w:t>立ち上げ準備金等・上記以外で区長が認めたもの</w:t>
            </w:r>
          </w:p>
        </w:tc>
      </w:tr>
    </w:tbl>
    <w:p w:rsidR="00354E6E" w:rsidRPr="00C676A1" w:rsidRDefault="00354E6E" w:rsidP="00354E6E">
      <w:pPr>
        <w:autoSpaceDE w:val="0"/>
        <w:autoSpaceDN w:val="0"/>
        <w:adjustRightInd w:val="0"/>
        <w:jc w:val="left"/>
        <w:rPr>
          <w:rFonts w:ascii="Arial" w:hAnsi="Arial" w:cs="Arial"/>
          <w:kern w:val="0"/>
          <w:sz w:val="24"/>
          <w:szCs w:val="24"/>
        </w:rPr>
        <w:sectPr w:rsidR="00354E6E" w:rsidRPr="00C676A1">
          <w:footerReference w:type="default" r:id="rId6"/>
          <w:pgSz w:w="11905" w:h="16837"/>
          <w:pgMar w:top="1984" w:right="1700" w:bottom="1700" w:left="1700" w:header="720" w:footer="720" w:gutter="0"/>
          <w:cols w:space="720"/>
          <w:noEndnote/>
        </w:sectPr>
      </w:pPr>
    </w:p>
    <w:p w:rsidR="00835E8F" w:rsidRPr="00C676A1" w:rsidRDefault="00835E8F">
      <w:pPr>
        <w:widowControl/>
        <w:jc w:val="left"/>
        <w:rPr>
          <w:rFonts w:ascii="Century" w:eastAsia="ＭＳ 明朝" w:hAnsi="ＭＳ 明朝" w:cs="ＭＳ 明朝"/>
          <w:kern w:val="0"/>
          <w:szCs w:val="21"/>
        </w:rPr>
      </w:pPr>
    </w:p>
    <w:p w:rsidR="00835E8F" w:rsidRPr="00C676A1" w:rsidRDefault="00354E6E" w:rsidP="00354E6E">
      <w:pPr>
        <w:autoSpaceDE w:val="0"/>
        <w:autoSpaceDN w:val="0"/>
        <w:adjustRightInd w:val="0"/>
        <w:spacing w:line="420" w:lineRule="atLeast"/>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様式第１号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第６条関係</w:t>
      </w:r>
      <w:r w:rsidR="00835E8F" w:rsidRPr="00C676A1">
        <w:rPr>
          <w:rFonts w:ascii="Century" w:eastAsia="ＭＳ 明朝" w:hAnsi="ＭＳ 明朝" w:cs="ＭＳ 明朝" w:hint="eastAsia"/>
          <w:kern w:val="0"/>
          <w:szCs w:val="21"/>
        </w:rPr>
        <w:t xml:space="preserve">　　別紙の通り</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様式第２号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第７条関係</w:t>
      </w:r>
      <w:r w:rsidR="00835E8F" w:rsidRPr="00C676A1">
        <w:rPr>
          <w:rFonts w:ascii="Century" w:eastAsia="ＭＳ 明朝" w:hAnsi="ＭＳ 明朝" w:cs="ＭＳ 明朝" w:hint="eastAsia"/>
          <w:kern w:val="0"/>
          <w:szCs w:val="21"/>
        </w:rPr>
        <w:t xml:space="preserve">　　別紙の通り</w:t>
      </w:r>
      <w:r w:rsidR="00835E8F" w:rsidRPr="00C676A1">
        <w:rPr>
          <w:rFonts w:ascii="Century" w:eastAsia="ＭＳ 明朝" w:hAnsi="ＭＳ 明朝" w:cs="ＭＳ 明朝"/>
          <w:kern w:val="0"/>
          <w:szCs w:val="21"/>
        </w:rPr>
        <w:tab/>
      </w:r>
      <w:r w:rsidR="00835E8F" w:rsidRPr="00C676A1">
        <w:rPr>
          <w:rFonts w:ascii="Century" w:eastAsia="ＭＳ 明朝" w:hAnsi="ＭＳ 明朝" w:cs="ＭＳ 明朝"/>
          <w:kern w:val="0"/>
          <w:szCs w:val="21"/>
        </w:rPr>
        <w:tab/>
      </w:r>
      <w:r w:rsidR="00835E8F" w:rsidRPr="00C676A1">
        <w:rPr>
          <w:rFonts w:ascii="Century" w:eastAsia="ＭＳ 明朝" w:hAnsi="ＭＳ 明朝" w:cs="ＭＳ 明朝"/>
          <w:kern w:val="0"/>
          <w:szCs w:val="21"/>
        </w:rPr>
        <w:tab/>
      </w:r>
      <w:r w:rsidR="00835E8F" w:rsidRPr="00C676A1">
        <w:rPr>
          <w:rFonts w:ascii="Century" w:eastAsia="ＭＳ 明朝" w:hAnsi="ＭＳ 明朝" w:cs="ＭＳ 明朝"/>
          <w:kern w:val="0"/>
          <w:szCs w:val="21"/>
        </w:rPr>
        <w:tab/>
      </w:r>
      <w:r w:rsidR="00835E8F" w:rsidRPr="00C676A1">
        <w:rPr>
          <w:rFonts w:ascii="Century" w:eastAsia="ＭＳ 明朝" w:hAnsi="ＭＳ 明朝" w:cs="ＭＳ 明朝"/>
          <w:kern w:val="0"/>
          <w:szCs w:val="21"/>
        </w:rPr>
        <w:tab/>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様式第３号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第７条関係</w:t>
      </w:r>
      <w:r w:rsidR="00835E8F" w:rsidRPr="00C676A1">
        <w:rPr>
          <w:rFonts w:ascii="Century" w:eastAsia="ＭＳ 明朝" w:hAnsi="ＭＳ 明朝" w:cs="ＭＳ 明朝" w:hint="eastAsia"/>
          <w:kern w:val="0"/>
          <w:szCs w:val="21"/>
        </w:rPr>
        <w:t xml:space="preserve">　　別紙の通り</w:t>
      </w:r>
      <w:r w:rsidR="00835E8F" w:rsidRPr="00C676A1">
        <w:rPr>
          <w:rFonts w:ascii="Century" w:eastAsia="ＭＳ 明朝" w:hAnsi="ＭＳ 明朝" w:cs="ＭＳ 明朝"/>
          <w:kern w:val="0"/>
          <w:szCs w:val="21"/>
        </w:rPr>
        <w:tab/>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様式第４号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第９条関係</w:t>
      </w:r>
      <w:r w:rsidR="00835E8F" w:rsidRPr="00C676A1">
        <w:rPr>
          <w:rFonts w:ascii="Century" w:eastAsia="ＭＳ 明朝" w:hAnsi="ＭＳ 明朝" w:cs="ＭＳ 明朝" w:hint="eastAsia"/>
          <w:kern w:val="0"/>
          <w:szCs w:val="21"/>
        </w:rPr>
        <w:t xml:space="preserve">　　</w:t>
      </w:r>
      <w:r w:rsidR="00835E8F" w:rsidRPr="00C676A1">
        <w:rPr>
          <w:rFonts w:ascii="Century" w:eastAsia="ＭＳ 明朝" w:hAnsi="ＭＳ 明朝" w:cs="ＭＳ 明朝"/>
          <w:kern w:val="0"/>
          <w:szCs w:val="21"/>
        </w:rPr>
        <w:t>別紙の通り</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様式第５号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w:t>
      </w:r>
      <w:r w:rsidRPr="00C676A1">
        <w:rPr>
          <w:rFonts w:ascii="Century" w:eastAsia="ＭＳ 明朝" w:hAnsi="ＭＳ 明朝" w:cs="ＭＳ 明朝" w:hint="eastAsia"/>
          <w:kern w:val="0"/>
          <w:szCs w:val="21"/>
        </w:rPr>
        <w:t>10</w:t>
      </w:r>
      <w:r w:rsidRPr="00C676A1">
        <w:rPr>
          <w:rFonts w:ascii="Century" w:eastAsia="ＭＳ 明朝" w:hAnsi="ＭＳ 明朝" w:cs="ＭＳ 明朝" w:hint="eastAsia"/>
          <w:kern w:val="0"/>
          <w:szCs w:val="21"/>
        </w:rPr>
        <w:t>条関係</w:t>
      </w:r>
      <w:r w:rsidR="00835E8F" w:rsidRPr="00C676A1">
        <w:rPr>
          <w:rFonts w:ascii="Century" w:eastAsia="ＭＳ 明朝" w:hAnsi="ＭＳ 明朝" w:cs="ＭＳ 明朝" w:hint="eastAsia"/>
          <w:kern w:val="0"/>
          <w:szCs w:val="21"/>
        </w:rPr>
        <w:t xml:space="preserve">　　別紙の通り</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様式第６号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w:t>
      </w:r>
      <w:r w:rsidRPr="00C676A1">
        <w:rPr>
          <w:rFonts w:ascii="Century" w:eastAsia="ＭＳ 明朝" w:hAnsi="ＭＳ 明朝" w:cs="ＭＳ 明朝"/>
          <w:kern w:val="0"/>
          <w:szCs w:val="21"/>
        </w:rPr>
        <w:t>11</w:t>
      </w:r>
      <w:r w:rsidRPr="00C676A1">
        <w:rPr>
          <w:rFonts w:ascii="Century" w:eastAsia="ＭＳ 明朝" w:hAnsi="ＭＳ 明朝" w:cs="ＭＳ 明朝" w:hint="eastAsia"/>
          <w:kern w:val="0"/>
          <w:szCs w:val="21"/>
        </w:rPr>
        <w:t>条関係</w:t>
      </w:r>
      <w:r w:rsidR="00835E8F" w:rsidRPr="00C676A1">
        <w:rPr>
          <w:rFonts w:ascii="Century" w:eastAsia="ＭＳ 明朝" w:hAnsi="ＭＳ 明朝" w:cs="ＭＳ 明朝" w:hint="eastAsia"/>
          <w:kern w:val="0"/>
          <w:szCs w:val="21"/>
        </w:rPr>
        <w:t xml:space="preserve">　　別紙の通り</w:t>
      </w:r>
    </w:p>
    <w:p w:rsidR="00354E6E" w:rsidRPr="00C676A1" w:rsidRDefault="00354E6E" w:rsidP="00354E6E">
      <w:pPr>
        <w:autoSpaceDE w:val="0"/>
        <w:autoSpaceDN w:val="0"/>
        <w:adjustRightInd w:val="0"/>
        <w:spacing w:line="420" w:lineRule="atLeast"/>
        <w:ind w:left="210" w:hanging="210"/>
        <w:jc w:val="left"/>
        <w:rPr>
          <w:rFonts w:ascii="Century" w:eastAsia="ＭＳ 明朝" w:hAnsi="ＭＳ 明朝" w:cs="ＭＳ 明朝"/>
          <w:kern w:val="0"/>
          <w:szCs w:val="21"/>
        </w:rPr>
      </w:pP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様式第７号</w:t>
      </w:r>
      <w:r w:rsidRPr="00C676A1">
        <w:rPr>
          <w:rFonts w:ascii="Century" w:eastAsia="ＭＳ 明朝" w:hAnsi="ＭＳ 明朝" w:cs="ＭＳ 明朝"/>
          <w:kern w:val="0"/>
          <w:szCs w:val="21"/>
        </w:rPr>
        <w:t>)</w:t>
      </w:r>
      <w:r w:rsidRPr="00C676A1">
        <w:rPr>
          <w:rFonts w:ascii="Century" w:eastAsia="ＭＳ 明朝" w:hAnsi="ＭＳ 明朝" w:cs="ＭＳ 明朝" w:hint="eastAsia"/>
          <w:kern w:val="0"/>
          <w:szCs w:val="21"/>
        </w:rPr>
        <w:t>第</w:t>
      </w:r>
      <w:r w:rsidRPr="00C676A1">
        <w:rPr>
          <w:rFonts w:ascii="Century" w:eastAsia="ＭＳ 明朝" w:hAnsi="ＭＳ 明朝" w:cs="ＭＳ 明朝"/>
          <w:kern w:val="0"/>
          <w:szCs w:val="21"/>
        </w:rPr>
        <w:t>12</w:t>
      </w:r>
      <w:r w:rsidRPr="00C676A1">
        <w:rPr>
          <w:rFonts w:ascii="Century" w:eastAsia="ＭＳ 明朝" w:hAnsi="ＭＳ 明朝" w:cs="ＭＳ 明朝" w:hint="eastAsia"/>
          <w:kern w:val="0"/>
          <w:szCs w:val="21"/>
        </w:rPr>
        <w:t>条関係</w:t>
      </w:r>
      <w:r w:rsidR="00835E8F" w:rsidRPr="00C676A1">
        <w:rPr>
          <w:rFonts w:ascii="Century" w:eastAsia="ＭＳ 明朝" w:hAnsi="ＭＳ 明朝" w:cs="ＭＳ 明朝" w:hint="eastAsia"/>
          <w:kern w:val="0"/>
          <w:szCs w:val="21"/>
        </w:rPr>
        <w:t xml:space="preserve">　</w:t>
      </w:r>
      <w:r w:rsidR="00835E8F" w:rsidRPr="00C676A1">
        <w:rPr>
          <w:rFonts w:ascii="Century" w:eastAsia="ＭＳ 明朝" w:hAnsi="ＭＳ 明朝" w:cs="ＭＳ 明朝"/>
          <w:kern w:val="0"/>
          <w:szCs w:val="21"/>
        </w:rPr>
        <w:t xml:space="preserve">　別紙の通り</w:t>
      </w:r>
    </w:p>
    <w:bookmarkEnd w:id="0"/>
    <w:p w:rsidR="009A4472" w:rsidRPr="00354E6E" w:rsidRDefault="009A4472"/>
    <w:sectPr w:rsidR="009A4472" w:rsidRPr="00354E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8C" w:rsidRDefault="00835E8F">
      <w:r>
        <w:separator/>
      </w:r>
    </w:p>
  </w:endnote>
  <w:endnote w:type="continuationSeparator" w:id="0">
    <w:p w:rsidR="0019378C" w:rsidRDefault="0083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236581"/>
      <w:docPartObj>
        <w:docPartGallery w:val="Page Numbers (Bottom of Page)"/>
        <w:docPartUnique/>
      </w:docPartObj>
    </w:sdtPr>
    <w:sdtEndPr/>
    <w:sdtContent>
      <w:p w:rsidR="00835E8F" w:rsidRDefault="00835E8F">
        <w:pPr>
          <w:pStyle w:val="a7"/>
          <w:jc w:val="center"/>
        </w:pPr>
        <w:r>
          <w:fldChar w:fldCharType="begin"/>
        </w:r>
        <w:r>
          <w:instrText>PAGE   \* MERGEFORMAT</w:instrText>
        </w:r>
        <w:r>
          <w:fldChar w:fldCharType="separate"/>
        </w:r>
        <w:r w:rsidR="00C676A1" w:rsidRPr="00C676A1">
          <w:rPr>
            <w:noProof/>
            <w:lang w:val="ja-JP"/>
          </w:rPr>
          <w:t>5</w:t>
        </w:r>
        <w:r>
          <w:fldChar w:fldCharType="end"/>
        </w:r>
      </w:p>
    </w:sdtContent>
  </w:sdt>
  <w:p w:rsidR="008A0C3C" w:rsidRDefault="00C676A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8C" w:rsidRDefault="00835E8F">
      <w:r>
        <w:separator/>
      </w:r>
    </w:p>
  </w:footnote>
  <w:footnote w:type="continuationSeparator" w:id="0">
    <w:p w:rsidR="0019378C" w:rsidRDefault="00835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6E"/>
    <w:rsid w:val="0019378C"/>
    <w:rsid w:val="00354E6E"/>
    <w:rsid w:val="00835E8F"/>
    <w:rsid w:val="009A4472"/>
    <w:rsid w:val="00C676A1"/>
    <w:rsid w:val="00F9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A37507-14E5-4E92-A14B-29631AAF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54E6E"/>
    <w:pPr>
      <w:jc w:val="left"/>
    </w:pPr>
  </w:style>
  <w:style w:type="character" w:customStyle="1" w:styleId="a4">
    <w:name w:val="コメント文字列 (文字)"/>
    <w:basedOn w:val="a0"/>
    <w:link w:val="a3"/>
    <w:uiPriority w:val="99"/>
    <w:semiHidden/>
    <w:rsid w:val="00354E6E"/>
  </w:style>
  <w:style w:type="paragraph" w:customStyle="1" w:styleId="num">
    <w:name w:val="num"/>
    <w:basedOn w:val="a"/>
    <w:rsid w:val="00354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354E6E"/>
  </w:style>
  <w:style w:type="paragraph" w:styleId="a5">
    <w:name w:val="header"/>
    <w:basedOn w:val="a"/>
    <w:link w:val="a6"/>
    <w:uiPriority w:val="99"/>
    <w:unhideWhenUsed/>
    <w:rsid w:val="00835E8F"/>
    <w:pPr>
      <w:tabs>
        <w:tab w:val="center" w:pos="4252"/>
        <w:tab w:val="right" w:pos="8504"/>
      </w:tabs>
      <w:snapToGrid w:val="0"/>
    </w:pPr>
  </w:style>
  <w:style w:type="character" w:customStyle="1" w:styleId="a6">
    <w:name w:val="ヘッダー (文字)"/>
    <w:basedOn w:val="a0"/>
    <w:link w:val="a5"/>
    <w:uiPriority w:val="99"/>
    <w:rsid w:val="00835E8F"/>
  </w:style>
  <w:style w:type="paragraph" w:styleId="a7">
    <w:name w:val="footer"/>
    <w:basedOn w:val="a"/>
    <w:link w:val="a8"/>
    <w:uiPriority w:val="99"/>
    <w:unhideWhenUsed/>
    <w:rsid w:val="00835E8F"/>
    <w:pPr>
      <w:tabs>
        <w:tab w:val="center" w:pos="4252"/>
        <w:tab w:val="right" w:pos="8504"/>
      </w:tabs>
      <w:snapToGrid w:val="0"/>
    </w:pPr>
  </w:style>
  <w:style w:type="character" w:customStyle="1" w:styleId="a8">
    <w:name w:val="フッター (文字)"/>
    <w:basedOn w:val="a0"/>
    <w:link w:val="a7"/>
    <w:uiPriority w:val="99"/>
    <w:rsid w:val="0083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岡坂 美希</dc:creator>
  <cp:keywords/>
  <dc:description/>
  <cp:lastModifiedBy>岡坂 美希</cp:lastModifiedBy>
  <cp:revision>4</cp:revision>
  <dcterms:created xsi:type="dcterms:W3CDTF">2022-10-06T06:48:00Z</dcterms:created>
  <dcterms:modified xsi:type="dcterms:W3CDTF">2022-10-21T05:08:00Z</dcterms:modified>
</cp:coreProperties>
</file>