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724" w:rsidRPr="0003514D" w:rsidRDefault="00EE5AA8" w:rsidP="00620724">
      <w:pPr>
        <w:ind w:leftChars="300" w:left="800"/>
      </w:pPr>
      <w:bookmarkStart w:id="0" w:name="_GoBack"/>
      <w:bookmarkEnd w:id="0"/>
      <w:r w:rsidRPr="0003514D">
        <w:rPr>
          <w:rFonts w:hint="eastAsia"/>
        </w:rPr>
        <w:t>浜田市新型コロナウイルス感染症対策</w:t>
      </w:r>
      <w:r w:rsidR="009D501C">
        <w:rPr>
          <w:rFonts w:hint="eastAsia"/>
        </w:rPr>
        <w:t>浜田港国際コンテナ航路利用事業者支援事業補助</w:t>
      </w:r>
      <w:r w:rsidRPr="0003514D">
        <w:rPr>
          <w:rFonts w:hint="eastAsia"/>
        </w:rPr>
        <w:t>金交付</w:t>
      </w:r>
      <w:r w:rsidR="00620724" w:rsidRPr="0003514D">
        <w:rPr>
          <w:rFonts w:hint="eastAsia"/>
        </w:rPr>
        <w:t>要綱</w:t>
      </w:r>
    </w:p>
    <w:p w:rsidR="00620724" w:rsidRPr="0003514D" w:rsidRDefault="00620724" w:rsidP="00620724"/>
    <w:p w:rsidR="00620724" w:rsidRPr="0003514D" w:rsidRDefault="00620724" w:rsidP="00620724">
      <w:pPr>
        <w:ind w:firstLineChars="100" w:firstLine="267"/>
      </w:pPr>
      <w:r w:rsidRPr="0003514D">
        <w:rPr>
          <w:rFonts w:hint="eastAsia"/>
        </w:rPr>
        <w:t>（目的）</w:t>
      </w:r>
    </w:p>
    <w:p w:rsidR="00620724" w:rsidRDefault="00620724" w:rsidP="00620724">
      <w:pPr>
        <w:ind w:left="267" w:hangingChars="100" w:hanging="267"/>
      </w:pPr>
      <w:r w:rsidRPr="0003514D">
        <w:rPr>
          <w:rFonts w:hint="eastAsia"/>
        </w:rPr>
        <w:t xml:space="preserve">第1条　</w:t>
      </w:r>
      <w:r w:rsidR="00AC369D" w:rsidRPr="003F1912">
        <w:rPr>
          <w:rFonts w:hint="eastAsia"/>
        </w:rPr>
        <w:t>この要綱は、</w:t>
      </w:r>
      <w:r w:rsidRPr="003F1912">
        <w:rPr>
          <w:rFonts w:hint="eastAsia"/>
        </w:rPr>
        <w:t>新型コロナウイルス感染症の影響により</w:t>
      </w:r>
      <w:r w:rsidR="004B37ED" w:rsidRPr="003F1912">
        <w:rPr>
          <w:rFonts w:hint="eastAsia"/>
        </w:rPr>
        <w:t>浜田港の国際コンテナ航路の</w:t>
      </w:r>
      <w:r w:rsidR="009313DB" w:rsidRPr="003F1912">
        <w:rPr>
          <w:rFonts w:hint="eastAsia"/>
        </w:rPr>
        <w:t>海上運賃</w:t>
      </w:r>
      <w:r w:rsidR="004B37ED" w:rsidRPr="003F1912">
        <w:rPr>
          <w:rFonts w:hint="eastAsia"/>
        </w:rPr>
        <w:t>（以下「海上運賃」という。）の</w:t>
      </w:r>
      <w:r w:rsidR="009313DB" w:rsidRPr="003F1912">
        <w:rPr>
          <w:rFonts w:hint="eastAsia"/>
        </w:rPr>
        <w:t>上昇の影響を受けた</w:t>
      </w:r>
      <w:r w:rsidR="004B37ED" w:rsidRPr="003F1912">
        <w:rPr>
          <w:rFonts w:hint="eastAsia"/>
        </w:rPr>
        <w:t>者</w:t>
      </w:r>
      <w:r w:rsidRPr="003F1912">
        <w:rPr>
          <w:rFonts w:hint="eastAsia"/>
        </w:rPr>
        <w:t>に対</w:t>
      </w:r>
      <w:r w:rsidRPr="0003514D">
        <w:rPr>
          <w:rFonts w:hint="eastAsia"/>
        </w:rPr>
        <w:t>し、</w:t>
      </w:r>
      <w:r w:rsidR="00617798">
        <w:rPr>
          <w:rFonts w:hint="eastAsia"/>
        </w:rPr>
        <w:t>海上運賃の一部を</w:t>
      </w:r>
      <w:r w:rsidR="00617798" w:rsidRPr="000D55A6">
        <w:rPr>
          <w:rFonts w:hint="eastAsia"/>
        </w:rPr>
        <w:t>補助</w:t>
      </w:r>
      <w:r w:rsidRPr="0003514D">
        <w:rPr>
          <w:rFonts w:hint="eastAsia"/>
        </w:rPr>
        <w:t>することにより、</w:t>
      </w:r>
      <w:r w:rsidR="004B37ED" w:rsidRPr="0024024B">
        <w:rPr>
          <w:rFonts w:hint="eastAsia"/>
        </w:rPr>
        <w:t>その者</w:t>
      </w:r>
      <w:r w:rsidRPr="0024024B">
        <w:rPr>
          <w:rFonts w:hint="eastAsia"/>
        </w:rPr>
        <w:t>の</w:t>
      </w:r>
      <w:r w:rsidR="00A4112F">
        <w:rPr>
          <w:rFonts w:hint="eastAsia"/>
        </w:rPr>
        <w:t>物流コスト</w:t>
      </w:r>
      <w:r w:rsidR="003F1912">
        <w:rPr>
          <w:rFonts w:hint="eastAsia"/>
        </w:rPr>
        <w:t>の軽減を図ることにより事業の継続を支援し</w:t>
      </w:r>
      <w:r w:rsidR="00A4112F">
        <w:rPr>
          <w:rFonts w:hint="eastAsia"/>
        </w:rPr>
        <w:t>、もって浜田港における継続的かつ安定的なコンテナ航路の維持</w:t>
      </w:r>
      <w:r w:rsidRPr="0003514D">
        <w:rPr>
          <w:rFonts w:hint="eastAsia"/>
        </w:rPr>
        <w:t>を目的とし、その</w:t>
      </w:r>
      <w:r w:rsidR="00617798">
        <w:rPr>
          <w:rFonts w:hint="eastAsia"/>
        </w:rPr>
        <w:t>補助</w:t>
      </w:r>
      <w:r w:rsidRPr="0003514D">
        <w:rPr>
          <w:rFonts w:hint="eastAsia"/>
        </w:rPr>
        <w:t>金の交付に関しては、</w:t>
      </w:r>
      <w:r w:rsidRPr="0024024B">
        <w:rPr>
          <w:rFonts w:hint="eastAsia"/>
        </w:rPr>
        <w:t>浜田市補助金等交付規則（平成17年浜田市規則第56号）に定める</w:t>
      </w:r>
      <w:r w:rsidR="007474B0" w:rsidRPr="0024024B">
        <w:rPr>
          <w:rFonts w:hint="eastAsia"/>
        </w:rPr>
        <w:t>もののほか</w:t>
      </w:r>
      <w:r w:rsidR="009A4927" w:rsidRPr="0024024B">
        <w:rPr>
          <w:rFonts w:hint="eastAsia"/>
        </w:rPr>
        <w:t>、</w:t>
      </w:r>
      <w:r w:rsidR="007474B0">
        <w:rPr>
          <w:rFonts w:hint="eastAsia"/>
        </w:rPr>
        <w:t>この要綱の定める</w:t>
      </w:r>
      <w:r w:rsidRPr="0003514D">
        <w:rPr>
          <w:rFonts w:hint="eastAsia"/>
        </w:rPr>
        <w:t>ところによる</w:t>
      </w:r>
      <w:r w:rsidR="004B37ED">
        <w:rPr>
          <w:rFonts w:hint="eastAsia"/>
        </w:rPr>
        <w:t>。</w:t>
      </w:r>
    </w:p>
    <w:p w:rsidR="00B00482" w:rsidRPr="001F5B38" w:rsidRDefault="001F5B38" w:rsidP="00B00482">
      <w:pPr>
        <w:ind w:firstLineChars="100" w:firstLine="267"/>
      </w:pPr>
      <w:r w:rsidRPr="001F5B38">
        <w:rPr>
          <w:rFonts w:hint="eastAsia"/>
        </w:rPr>
        <w:t>（補助</w:t>
      </w:r>
      <w:r w:rsidR="00B00482" w:rsidRPr="001F5B38">
        <w:rPr>
          <w:rFonts w:hint="eastAsia"/>
        </w:rPr>
        <w:t>対象者）</w:t>
      </w:r>
    </w:p>
    <w:p w:rsidR="001930A7" w:rsidRPr="00D91D49" w:rsidRDefault="00B00482" w:rsidP="00011336">
      <w:pPr>
        <w:ind w:left="267" w:hangingChars="100" w:hanging="267"/>
      </w:pPr>
      <w:r w:rsidRPr="001F5B38">
        <w:rPr>
          <w:rFonts w:hint="eastAsia"/>
        </w:rPr>
        <w:t>第</w:t>
      </w:r>
      <w:r w:rsidR="00476684" w:rsidRPr="001F5B38">
        <w:rPr>
          <w:rFonts w:hint="eastAsia"/>
        </w:rPr>
        <w:t>2</w:t>
      </w:r>
      <w:r w:rsidR="001F5B38" w:rsidRPr="001F5B38">
        <w:rPr>
          <w:rFonts w:hint="eastAsia"/>
        </w:rPr>
        <w:t xml:space="preserve">条　</w:t>
      </w:r>
      <w:r w:rsidR="001F5B38" w:rsidRPr="003F1912">
        <w:rPr>
          <w:rFonts w:hint="eastAsia"/>
        </w:rPr>
        <w:t>補助の対象となる者</w:t>
      </w:r>
      <w:r w:rsidR="003949CD" w:rsidRPr="003F1912">
        <w:rPr>
          <w:rFonts w:hint="eastAsia"/>
        </w:rPr>
        <w:t>（以下「補助対象者」という。）</w:t>
      </w:r>
      <w:r w:rsidRPr="003F1912">
        <w:rPr>
          <w:rFonts w:hint="eastAsia"/>
        </w:rPr>
        <w:t>は、</w:t>
      </w:r>
      <w:r w:rsidR="00BE7520" w:rsidRPr="003F1912">
        <w:rPr>
          <w:rFonts w:hint="eastAsia"/>
        </w:rPr>
        <w:t>市内に</w:t>
      </w:r>
      <w:r w:rsidR="003949CD" w:rsidRPr="003F1912">
        <w:rPr>
          <w:rFonts w:hint="eastAsia"/>
        </w:rPr>
        <w:t>事務所又は</w:t>
      </w:r>
      <w:r w:rsidR="009A4927" w:rsidRPr="003F1912">
        <w:rPr>
          <w:rFonts w:hint="eastAsia"/>
        </w:rPr>
        <w:t>事業所を有</w:t>
      </w:r>
      <w:r w:rsidR="00F82AB6" w:rsidRPr="003F1912">
        <w:rPr>
          <w:rFonts w:hint="eastAsia"/>
        </w:rPr>
        <w:t>し</w:t>
      </w:r>
      <w:r w:rsidR="00011336" w:rsidRPr="003F1912">
        <w:rPr>
          <w:rFonts w:hint="eastAsia"/>
        </w:rPr>
        <w:t>、</w:t>
      </w:r>
      <w:r w:rsidR="00F82AB6" w:rsidRPr="003F1912">
        <w:rPr>
          <w:rFonts w:hint="eastAsia"/>
        </w:rPr>
        <w:t>浜田港</w:t>
      </w:r>
      <w:r w:rsidR="00011336" w:rsidRPr="003F1912">
        <w:rPr>
          <w:rFonts w:hint="eastAsia"/>
        </w:rPr>
        <w:t>の</w:t>
      </w:r>
      <w:r w:rsidR="006B5A53" w:rsidRPr="003F1912">
        <w:rPr>
          <w:rFonts w:hint="eastAsia"/>
        </w:rPr>
        <w:t>国際</w:t>
      </w:r>
      <w:r w:rsidR="00EE1638" w:rsidRPr="003F1912">
        <w:rPr>
          <w:rFonts w:hint="eastAsia"/>
        </w:rPr>
        <w:t>コンテナ航路を利用した</w:t>
      </w:r>
      <w:r w:rsidR="002422A1" w:rsidRPr="003F1912">
        <w:rPr>
          <w:rFonts w:hint="eastAsia"/>
        </w:rPr>
        <w:t>もののうち、</w:t>
      </w:r>
      <w:r w:rsidR="00C82B91" w:rsidRPr="003F1912">
        <w:rPr>
          <w:rFonts w:hint="eastAsia"/>
        </w:rPr>
        <w:t>浜田港振興会の</w:t>
      </w:r>
      <w:r w:rsidR="00953BC2">
        <w:rPr>
          <w:rFonts w:hint="eastAsia"/>
        </w:rPr>
        <w:t>浜田</w:t>
      </w:r>
      <w:r w:rsidR="00953BC2" w:rsidRPr="00953BC2">
        <w:rPr>
          <w:rFonts w:hint="eastAsia"/>
        </w:rPr>
        <w:t>港</w:t>
      </w:r>
      <w:r w:rsidR="00C82B91" w:rsidRPr="00953BC2">
        <w:rPr>
          <w:rFonts w:hint="eastAsia"/>
        </w:rPr>
        <w:t>新型コロナ緊急対策支援</w:t>
      </w:r>
      <w:r w:rsidR="00953BC2" w:rsidRPr="00953BC2">
        <w:rPr>
          <w:rFonts w:hint="eastAsia"/>
        </w:rPr>
        <w:t>事業</w:t>
      </w:r>
      <w:r w:rsidR="000F198E" w:rsidRPr="00953BC2">
        <w:rPr>
          <w:rFonts w:hint="eastAsia"/>
        </w:rPr>
        <w:t>補助金</w:t>
      </w:r>
      <w:r w:rsidR="00637036" w:rsidRPr="00953BC2">
        <w:rPr>
          <w:rFonts w:hint="eastAsia"/>
        </w:rPr>
        <w:t>（以下「浜田港振興会補助金」という。）</w:t>
      </w:r>
      <w:r w:rsidR="002422A1" w:rsidRPr="003F1912">
        <w:rPr>
          <w:rFonts w:hint="eastAsia"/>
        </w:rPr>
        <w:t>の交付を受けるものとする</w:t>
      </w:r>
      <w:r w:rsidR="00011336" w:rsidRPr="003F1912">
        <w:rPr>
          <w:rFonts w:hint="eastAsia"/>
        </w:rPr>
        <w:t>。</w:t>
      </w:r>
      <w:r w:rsidR="002422A1" w:rsidRPr="003F1912">
        <w:rPr>
          <w:rFonts w:hint="eastAsia"/>
        </w:rPr>
        <w:t>た</w:t>
      </w:r>
      <w:r w:rsidR="002422A1">
        <w:rPr>
          <w:rFonts w:hint="eastAsia"/>
        </w:rPr>
        <w:t>だし、</w:t>
      </w:r>
      <w:r w:rsidR="002422A1" w:rsidRPr="00D91D49">
        <w:rPr>
          <w:rFonts w:hint="eastAsia"/>
        </w:rPr>
        <w:t>暴力団員による不当な行為の防止等に関する法律（平成</w:t>
      </w:r>
      <w:r w:rsidR="002422A1" w:rsidRPr="00D91D49">
        <w:t>3</w:t>
      </w:r>
      <w:r w:rsidR="002422A1" w:rsidRPr="00D91D49">
        <w:rPr>
          <w:rFonts w:hint="eastAsia"/>
        </w:rPr>
        <w:t>年法律第</w:t>
      </w:r>
      <w:r w:rsidR="002422A1" w:rsidRPr="00D91D49">
        <w:t>77</w:t>
      </w:r>
      <w:r w:rsidR="002422A1" w:rsidRPr="00D91D49">
        <w:rPr>
          <w:rFonts w:hint="eastAsia"/>
        </w:rPr>
        <w:t>号）第</w:t>
      </w:r>
      <w:r w:rsidR="002422A1" w:rsidRPr="00D91D49">
        <w:t>2</w:t>
      </w:r>
      <w:r w:rsidR="002422A1" w:rsidRPr="00D91D49">
        <w:rPr>
          <w:rFonts w:hint="eastAsia"/>
        </w:rPr>
        <w:t>条第</w:t>
      </w:r>
      <w:r w:rsidR="002422A1" w:rsidRPr="00D91D49">
        <w:t>6</w:t>
      </w:r>
      <w:r w:rsidR="002422A1" w:rsidRPr="00D91D49">
        <w:rPr>
          <w:rFonts w:hint="eastAsia"/>
        </w:rPr>
        <w:t>号に規定する暴力団員（以下「暴力団員」という。）又は同条第</w:t>
      </w:r>
      <w:r w:rsidR="002422A1" w:rsidRPr="00D91D49">
        <w:t>2</w:t>
      </w:r>
      <w:r w:rsidR="002422A1" w:rsidRPr="00D91D49">
        <w:rPr>
          <w:rFonts w:hint="eastAsia"/>
        </w:rPr>
        <w:t>号に規定する暴力団若しくは暴力団員と密接な関係を有する者を経営に関与させている者を除く</w:t>
      </w:r>
      <w:r w:rsidR="002422A1">
        <w:rPr>
          <w:rFonts w:hint="eastAsia"/>
        </w:rPr>
        <w:t>。</w:t>
      </w:r>
    </w:p>
    <w:p w:rsidR="007F1267" w:rsidRPr="005D2D75" w:rsidRDefault="000559ED" w:rsidP="007F1267">
      <w:pPr>
        <w:ind w:firstLineChars="100" w:firstLine="267"/>
      </w:pPr>
      <w:r w:rsidRPr="00D91D49">
        <w:rPr>
          <w:rFonts w:hint="eastAsia"/>
        </w:rPr>
        <w:t>（</w:t>
      </w:r>
      <w:r w:rsidR="00623F7C" w:rsidRPr="00D91D49">
        <w:rPr>
          <w:rFonts w:hint="eastAsia"/>
        </w:rPr>
        <w:t>補助</w:t>
      </w:r>
      <w:r w:rsidR="003840E8" w:rsidRPr="00D91D49">
        <w:rPr>
          <w:rFonts w:hint="eastAsia"/>
        </w:rPr>
        <w:t>金</w:t>
      </w:r>
      <w:r w:rsidR="007F1267" w:rsidRPr="00D91D49">
        <w:rPr>
          <w:rFonts w:hint="eastAsia"/>
        </w:rPr>
        <w:t>額等</w:t>
      </w:r>
      <w:r w:rsidRPr="00D91D49">
        <w:rPr>
          <w:rFonts w:hint="eastAsia"/>
        </w:rPr>
        <w:t>）</w:t>
      </w:r>
    </w:p>
    <w:p w:rsidR="007F1267" w:rsidRDefault="007F1267" w:rsidP="00D91D49">
      <w:pPr>
        <w:ind w:left="267" w:hangingChars="100" w:hanging="267"/>
      </w:pPr>
      <w:r w:rsidRPr="005D2D75">
        <w:rPr>
          <w:rFonts w:hint="eastAsia"/>
        </w:rPr>
        <w:t>第</w:t>
      </w:r>
      <w:r w:rsidR="00476684" w:rsidRPr="005D2D75">
        <w:rPr>
          <w:rFonts w:hint="eastAsia"/>
        </w:rPr>
        <w:t>3</w:t>
      </w:r>
      <w:r w:rsidR="00623F7C" w:rsidRPr="005D2D75">
        <w:rPr>
          <w:rFonts w:hint="eastAsia"/>
        </w:rPr>
        <w:t xml:space="preserve">条　</w:t>
      </w:r>
      <w:r w:rsidR="00637036" w:rsidRPr="005D2D75">
        <w:t>補助金の額</w:t>
      </w:r>
      <w:r w:rsidR="00011336" w:rsidRPr="005D2D75">
        <w:rPr>
          <w:rFonts w:hint="eastAsia"/>
        </w:rPr>
        <w:t>は、</w:t>
      </w:r>
      <w:r w:rsidR="00516F69">
        <w:rPr>
          <w:rFonts w:hint="eastAsia"/>
        </w:rPr>
        <w:t>上期にあって</w:t>
      </w:r>
      <w:r w:rsidR="005D2D75">
        <w:rPr>
          <w:rFonts w:hint="eastAsia"/>
        </w:rPr>
        <w:t>は</w:t>
      </w:r>
      <w:r w:rsidR="00011336" w:rsidRPr="005D2D75">
        <w:rPr>
          <w:rFonts w:hint="eastAsia"/>
        </w:rPr>
        <w:t>令和</w:t>
      </w:r>
      <w:r w:rsidR="005D2D75" w:rsidRPr="005D2D75">
        <w:rPr>
          <w:rFonts w:hint="eastAsia"/>
        </w:rPr>
        <w:t>4</w:t>
      </w:r>
      <w:r w:rsidR="00011336" w:rsidRPr="005D2D75">
        <w:rPr>
          <w:rFonts w:hint="eastAsia"/>
        </w:rPr>
        <w:t>年</w:t>
      </w:r>
      <w:r w:rsidR="005D2D75" w:rsidRPr="005D2D75">
        <w:rPr>
          <w:rFonts w:hint="eastAsia"/>
        </w:rPr>
        <w:t>4</w:t>
      </w:r>
      <w:r w:rsidR="00011336" w:rsidRPr="005D2D75">
        <w:rPr>
          <w:rFonts w:hint="eastAsia"/>
        </w:rPr>
        <w:t>月1</w:t>
      </w:r>
      <w:r w:rsidR="00905C6A" w:rsidRPr="005D2D75">
        <w:rPr>
          <w:rFonts w:hint="eastAsia"/>
        </w:rPr>
        <w:t>日から</w:t>
      </w:r>
      <w:r w:rsidR="005D2D75" w:rsidRPr="005D2D75">
        <w:rPr>
          <w:rFonts w:hint="eastAsia"/>
        </w:rPr>
        <w:t>令和4年9月30</w:t>
      </w:r>
      <w:r w:rsidR="00516F69">
        <w:rPr>
          <w:rFonts w:hint="eastAsia"/>
        </w:rPr>
        <w:t>日まで、下期にあって</w:t>
      </w:r>
      <w:r w:rsidR="005D2D75" w:rsidRPr="005D2D75">
        <w:rPr>
          <w:rFonts w:hint="eastAsia"/>
        </w:rPr>
        <w:t>は令和4年10月1日から</w:t>
      </w:r>
      <w:r w:rsidR="00905C6A" w:rsidRPr="005D2D75">
        <w:rPr>
          <w:rFonts w:hint="eastAsia"/>
        </w:rPr>
        <w:t>令和</w:t>
      </w:r>
      <w:r w:rsidR="005D2D75" w:rsidRPr="005D2D75">
        <w:rPr>
          <w:rFonts w:hint="eastAsia"/>
        </w:rPr>
        <w:t>5</w:t>
      </w:r>
      <w:r w:rsidR="00011336" w:rsidRPr="005D2D75">
        <w:rPr>
          <w:rFonts w:hint="eastAsia"/>
        </w:rPr>
        <w:t>年</w:t>
      </w:r>
      <w:r w:rsidR="00905C6A" w:rsidRPr="005D2D75">
        <w:rPr>
          <w:rFonts w:hint="eastAsia"/>
        </w:rPr>
        <w:t>3</w:t>
      </w:r>
      <w:r w:rsidR="00011336" w:rsidRPr="005D2D75">
        <w:rPr>
          <w:rFonts w:hint="eastAsia"/>
        </w:rPr>
        <w:t>月</w:t>
      </w:r>
      <w:r w:rsidR="00905C6A" w:rsidRPr="005D2D75">
        <w:rPr>
          <w:rFonts w:hint="eastAsia"/>
        </w:rPr>
        <w:t>31</w:t>
      </w:r>
      <w:r w:rsidR="00011336" w:rsidRPr="005D2D75">
        <w:rPr>
          <w:rFonts w:hint="eastAsia"/>
        </w:rPr>
        <w:t>日</w:t>
      </w:r>
      <w:r w:rsidR="00D91D49" w:rsidRPr="005D2D75">
        <w:rPr>
          <w:rFonts w:hint="eastAsia"/>
        </w:rPr>
        <w:t>まで</w:t>
      </w:r>
      <w:r w:rsidR="00EE1638" w:rsidRPr="005D2D75">
        <w:rPr>
          <w:rFonts w:hint="eastAsia"/>
        </w:rPr>
        <w:t>の間</w:t>
      </w:r>
      <w:r w:rsidR="00637036" w:rsidRPr="005D2D75">
        <w:rPr>
          <w:rFonts w:hint="eastAsia"/>
        </w:rPr>
        <w:t>に</w:t>
      </w:r>
      <w:r w:rsidR="00787129" w:rsidRPr="005D2D75">
        <w:rPr>
          <w:rFonts w:hint="eastAsia"/>
        </w:rPr>
        <w:t>取り扱ったコンテナ貨物に係る</w:t>
      </w:r>
      <w:r w:rsidR="00146D1B" w:rsidRPr="005D2D75">
        <w:rPr>
          <w:rFonts w:hint="eastAsia"/>
        </w:rPr>
        <w:t>、</w:t>
      </w:r>
      <w:r w:rsidR="0024024B" w:rsidRPr="005D2D75">
        <w:rPr>
          <w:rFonts w:hint="eastAsia"/>
        </w:rPr>
        <w:t>1</w:t>
      </w:r>
      <w:r w:rsidR="0062490B" w:rsidRPr="005D2D75">
        <w:rPr>
          <w:rFonts w:hAnsi="ＭＳ 明朝" w:cs="ＭＳ 明朝" w:hint="eastAsia"/>
        </w:rPr>
        <w:t>ＴＥＵ</w:t>
      </w:r>
      <w:r w:rsidR="0024024B" w:rsidRPr="005D2D75">
        <w:rPr>
          <w:rFonts w:hint="eastAsia"/>
        </w:rPr>
        <w:t>当たりの</w:t>
      </w:r>
      <w:r w:rsidR="005D2D75" w:rsidRPr="005D2D75">
        <w:rPr>
          <w:rFonts w:hint="eastAsia"/>
        </w:rPr>
        <w:t>前々年</w:t>
      </w:r>
      <w:r w:rsidR="00146D1B" w:rsidRPr="005D2D75">
        <w:rPr>
          <w:rFonts w:hint="eastAsia"/>
        </w:rPr>
        <w:t>同月比</w:t>
      </w:r>
      <w:r w:rsidR="005D2D75" w:rsidRPr="005D2D75">
        <w:rPr>
          <w:rFonts w:hint="eastAsia"/>
        </w:rPr>
        <w:t>（前々年</w:t>
      </w:r>
      <w:r w:rsidR="00025199" w:rsidRPr="005D2D75">
        <w:rPr>
          <w:rFonts w:hint="eastAsia"/>
        </w:rPr>
        <w:t>同月と比較することができない月については、</w:t>
      </w:r>
      <w:r w:rsidR="00516F69">
        <w:rPr>
          <w:rFonts w:hint="eastAsia"/>
        </w:rPr>
        <w:t>上期にあって</w:t>
      </w:r>
      <w:r w:rsidR="005D2D75" w:rsidRPr="005D2D75">
        <w:rPr>
          <w:rFonts w:hint="eastAsia"/>
        </w:rPr>
        <w:t>は</w:t>
      </w:r>
      <w:r w:rsidR="00025199" w:rsidRPr="005D2D75">
        <w:rPr>
          <w:rFonts w:hint="eastAsia"/>
        </w:rPr>
        <w:t>令和2年</w:t>
      </w:r>
      <w:r w:rsidR="005D2D75" w:rsidRPr="005D2D75">
        <w:rPr>
          <w:rFonts w:hint="eastAsia"/>
        </w:rPr>
        <w:t>4</w:t>
      </w:r>
      <w:r w:rsidR="00025199" w:rsidRPr="005D2D75">
        <w:rPr>
          <w:rFonts w:hint="eastAsia"/>
        </w:rPr>
        <w:t>月1</w:t>
      </w:r>
      <w:r w:rsidR="00905C6A" w:rsidRPr="005D2D75">
        <w:rPr>
          <w:rFonts w:hint="eastAsia"/>
        </w:rPr>
        <w:t>日から</w:t>
      </w:r>
      <w:r w:rsidR="005D2D75" w:rsidRPr="005D2D75">
        <w:rPr>
          <w:rFonts w:hint="eastAsia"/>
        </w:rPr>
        <w:t>令和2年9月30</w:t>
      </w:r>
      <w:r w:rsidR="00516F69">
        <w:rPr>
          <w:rFonts w:hint="eastAsia"/>
        </w:rPr>
        <w:t>日に、下期にあって</w:t>
      </w:r>
      <w:r w:rsidR="005D2D75" w:rsidRPr="005D2D75">
        <w:rPr>
          <w:rFonts w:hint="eastAsia"/>
        </w:rPr>
        <w:t>は令和2年10月1日から</w:t>
      </w:r>
      <w:r w:rsidR="001665E3" w:rsidRPr="005D2D75">
        <w:rPr>
          <w:rFonts w:hint="eastAsia"/>
        </w:rPr>
        <w:t>令和3年3月31日</w:t>
      </w:r>
      <w:r w:rsidR="00025199" w:rsidRPr="005D2D75">
        <w:rPr>
          <w:rFonts w:hint="eastAsia"/>
        </w:rPr>
        <w:t>の間に取り扱ったコンテナ貨物</w:t>
      </w:r>
      <w:r w:rsidR="00FD1720" w:rsidRPr="005D2D75">
        <w:rPr>
          <w:rFonts w:hint="eastAsia"/>
        </w:rPr>
        <w:t>に係る平均</w:t>
      </w:r>
      <w:r w:rsidR="00025199" w:rsidRPr="005D2D75">
        <w:rPr>
          <w:rFonts w:hint="eastAsia"/>
        </w:rPr>
        <w:t>との比較）</w:t>
      </w:r>
      <w:r w:rsidR="00CA0005" w:rsidRPr="005D2D75">
        <w:rPr>
          <w:rFonts w:hint="eastAsia"/>
        </w:rPr>
        <w:t>による</w:t>
      </w:r>
      <w:r w:rsidR="00011336" w:rsidRPr="005D2D75">
        <w:rPr>
          <w:rFonts w:hint="eastAsia"/>
        </w:rPr>
        <w:t>海上運賃</w:t>
      </w:r>
      <w:r w:rsidR="004B37ED" w:rsidRPr="005D2D75">
        <w:rPr>
          <w:rFonts w:hint="eastAsia"/>
        </w:rPr>
        <w:t>の</w:t>
      </w:r>
      <w:r w:rsidR="00011336" w:rsidRPr="005D2D75">
        <w:rPr>
          <w:rFonts w:hint="eastAsia"/>
        </w:rPr>
        <w:t>上昇額</w:t>
      </w:r>
      <w:r w:rsidR="00637036" w:rsidRPr="005D2D75">
        <w:rPr>
          <w:rFonts w:hint="eastAsia"/>
        </w:rPr>
        <w:t>か</w:t>
      </w:r>
      <w:r w:rsidR="00637036" w:rsidRPr="00E371B6">
        <w:rPr>
          <w:rFonts w:hint="eastAsia"/>
        </w:rPr>
        <w:t>ら</w:t>
      </w:r>
      <w:r w:rsidR="001B27E0" w:rsidRPr="00E371B6">
        <w:rPr>
          <w:rFonts w:hint="eastAsia"/>
        </w:rPr>
        <w:t>、</w:t>
      </w:r>
      <w:r w:rsidR="00637036" w:rsidRPr="00E371B6">
        <w:rPr>
          <w:rFonts w:hint="eastAsia"/>
        </w:rPr>
        <w:t>交付を受ける浜</w:t>
      </w:r>
      <w:r w:rsidR="00787129" w:rsidRPr="00E371B6">
        <w:rPr>
          <w:rFonts w:hint="eastAsia"/>
        </w:rPr>
        <w:t>田港振興会補助金の額を控除した額とする。ただし、次の</w:t>
      </w:r>
      <w:r w:rsidR="00BE6DFD" w:rsidRPr="00E371B6">
        <w:rPr>
          <w:rFonts w:hint="eastAsia"/>
        </w:rPr>
        <w:t>表の左欄</w:t>
      </w:r>
      <w:r w:rsidR="00787129" w:rsidRPr="00E371B6">
        <w:rPr>
          <w:rFonts w:hint="eastAsia"/>
        </w:rPr>
        <w:t>に掲げるコンテナ貨物</w:t>
      </w:r>
      <w:r w:rsidR="00637036" w:rsidRPr="00E371B6">
        <w:rPr>
          <w:rFonts w:hint="eastAsia"/>
        </w:rPr>
        <w:t>の区分</w:t>
      </w:r>
      <w:r w:rsidR="00961FC7" w:rsidRPr="00E371B6">
        <w:rPr>
          <w:rFonts w:hint="eastAsia"/>
        </w:rPr>
        <w:t>及び同表の右欄に掲げる国際コンテナ航路の相手国の区分</w:t>
      </w:r>
      <w:r w:rsidR="00637036" w:rsidRPr="00E371B6">
        <w:rPr>
          <w:rFonts w:hint="eastAsia"/>
        </w:rPr>
        <w:t>に応じ、</w:t>
      </w:r>
      <w:r w:rsidR="000C4EB0" w:rsidRPr="00E371B6">
        <w:rPr>
          <w:rFonts w:hint="eastAsia"/>
        </w:rPr>
        <w:t>1ＴＥＵにつき</w:t>
      </w:r>
      <w:r w:rsidR="00961FC7" w:rsidRPr="00E371B6">
        <w:rPr>
          <w:rFonts w:hint="eastAsia"/>
        </w:rPr>
        <w:t>それぞれ同表に定める</w:t>
      </w:r>
      <w:r w:rsidR="00637036" w:rsidRPr="00E371B6">
        <w:rPr>
          <w:rFonts w:hint="eastAsia"/>
        </w:rPr>
        <w:t>額を限</w:t>
      </w:r>
      <w:r w:rsidR="00637036" w:rsidRPr="005D2D75">
        <w:rPr>
          <w:rFonts w:hint="eastAsia"/>
        </w:rPr>
        <w:t>度とし、1補助対象者につき</w:t>
      </w:r>
      <w:r w:rsidR="004977CE" w:rsidRPr="005D2D75">
        <w:rPr>
          <w:rFonts w:hint="eastAsia"/>
        </w:rPr>
        <w:t>300万円</w:t>
      </w:r>
      <w:r w:rsidR="00637036" w:rsidRPr="005D2D75">
        <w:rPr>
          <w:rFonts w:hint="eastAsia"/>
        </w:rPr>
        <w:t>を限度とする。</w:t>
      </w:r>
    </w:p>
    <w:p w:rsidR="00961FC7" w:rsidRPr="000C4EB0" w:rsidRDefault="00961FC7" w:rsidP="00D91D49">
      <w:pPr>
        <w:ind w:left="267" w:hangingChars="100" w:hanging="267"/>
        <w:rPr>
          <w:color w:val="FF00FF"/>
        </w:rPr>
      </w:pPr>
    </w:p>
    <w:tbl>
      <w:tblPr>
        <w:tblStyle w:val="a7"/>
        <w:tblW w:w="8800" w:type="dxa"/>
        <w:tblInd w:w="267" w:type="dxa"/>
        <w:tblLook w:val="04A0" w:firstRow="1" w:lastRow="0" w:firstColumn="1" w:lastColumn="0" w:noHBand="0" w:noVBand="1"/>
      </w:tblPr>
      <w:tblGrid>
        <w:gridCol w:w="3272"/>
        <w:gridCol w:w="1842"/>
        <w:gridCol w:w="1843"/>
        <w:gridCol w:w="1843"/>
      </w:tblGrid>
      <w:tr w:rsidR="00961FC7" w:rsidRPr="00961FC7" w:rsidTr="00465E6D">
        <w:tc>
          <w:tcPr>
            <w:tcW w:w="3272" w:type="dxa"/>
            <w:vMerge w:val="restart"/>
            <w:vAlign w:val="center"/>
          </w:tcPr>
          <w:p w:rsidR="00BE6DFD" w:rsidRPr="00E371B6" w:rsidRDefault="00BE6DFD" w:rsidP="00465E6D">
            <w:pPr>
              <w:jc w:val="center"/>
            </w:pPr>
            <w:r w:rsidRPr="00E371B6">
              <w:rPr>
                <w:rFonts w:hint="eastAsia"/>
              </w:rPr>
              <w:lastRenderedPageBreak/>
              <w:t>コンテナ貨物の区分</w:t>
            </w:r>
          </w:p>
        </w:tc>
        <w:tc>
          <w:tcPr>
            <w:tcW w:w="5528" w:type="dxa"/>
            <w:gridSpan w:val="3"/>
          </w:tcPr>
          <w:p w:rsidR="00BE6DFD" w:rsidRPr="00E371B6" w:rsidRDefault="00961FC7" w:rsidP="00465E6D">
            <w:pPr>
              <w:jc w:val="center"/>
            </w:pPr>
            <w:r w:rsidRPr="00E371B6">
              <w:rPr>
                <w:rFonts w:hint="eastAsia"/>
              </w:rPr>
              <w:t>国際コンテナ航路の</w:t>
            </w:r>
            <w:r w:rsidR="00BE6DFD" w:rsidRPr="00E371B6">
              <w:rPr>
                <w:rFonts w:hint="eastAsia"/>
              </w:rPr>
              <w:t>相手国の区分</w:t>
            </w:r>
          </w:p>
        </w:tc>
      </w:tr>
      <w:tr w:rsidR="00961FC7" w:rsidRPr="00961FC7" w:rsidTr="00465E6D">
        <w:tc>
          <w:tcPr>
            <w:tcW w:w="3272" w:type="dxa"/>
            <w:vMerge/>
          </w:tcPr>
          <w:p w:rsidR="00BE6DFD" w:rsidRPr="00E371B6" w:rsidRDefault="00BE6DFD" w:rsidP="00465E6D"/>
        </w:tc>
        <w:tc>
          <w:tcPr>
            <w:tcW w:w="1842" w:type="dxa"/>
          </w:tcPr>
          <w:p w:rsidR="00BE6DFD" w:rsidRPr="00E371B6" w:rsidRDefault="00BE6DFD" w:rsidP="00465E6D">
            <w:pPr>
              <w:jc w:val="center"/>
            </w:pPr>
            <w:r w:rsidRPr="00E371B6">
              <w:rPr>
                <w:rFonts w:hint="eastAsia"/>
              </w:rPr>
              <w:t>韓国</w:t>
            </w:r>
          </w:p>
        </w:tc>
        <w:tc>
          <w:tcPr>
            <w:tcW w:w="1843" w:type="dxa"/>
          </w:tcPr>
          <w:p w:rsidR="00BE6DFD" w:rsidRPr="00E371B6" w:rsidRDefault="00BE6DFD" w:rsidP="00465E6D">
            <w:pPr>
              <w:jc w:val="center"/>
            </w:pPr>
            <w:r w:rsidRPr="00E371B6">
              <w:rPr>
                <w:rFonts w:hint="eastAsia"/>
              </w:rPr>
              <w:t>中国</w:t>
            </w:r>
          </w:p>
        </w:tc>
        <w:tc>
          <w:tcPr>
            <w:tcW w:w="1843" w:type="dxa"/>
          </w:tcPr>
          <w:p w:rsidR="00BE6DFD" w:rsidRPr="00E371B6" w:rsidRDefault="00BE6DFD" w:rsidP="00465E6D">
            <w:pPr>
              <w:jc w:val="center"/>
            </w:pPr>
            <w:r w:rsidRPr="00E371B6">
              <w:rPr>
                <w:rFonts w:hint="eastAsia"/>
              </w:rPr>
              <w:t>その他</w:t>
            </w:r>
          </w:p>
        </w:tc>
      </w:tr>
      <w:tr w:rsidR="00961FC7" w:rsidRPr="00961FC7" w:rsidTr="00465E6D">
        <w:tc>
          <w:tcPr>
            <w:tcW w:w="3272" w:type="dxa"/>
          </w:tcPr>
          <w:p w:rsidR="00BE6DFD" w:rsidRPr="00E371B6" w:rsidRDefault="00BE6DFD" w:rsidP="00465E6D">
            <w:r w:rsidRPr="00E371B6">
              <w:rPr>
                <w:rFonts w:hint="eastAsia"/>
              </w:rPr>
              <w:t>ドライコンテナ貨物</w:t>
            </w:r>
          </w:p>
        </w:tc>
        <w:tc>
          <w:tcPr>
            <w:tcW w:w="1842" w:type="dxa"/>
            <w:vAlign w:val="center"/>
          </w:tcPr>
          <w:p w:rsidR="00BE6DFD" w:rsidRPr="00E371B6" w:rsidRDefault="00BE6DFD" w:rsidP="00465E6D">
            <w:pPr>
              <w:jc w:val="right"/>
            </w:pPr>
            <w:r w:rsidRPr="00E371B6">
              <w:rPr>
                <w:rFonts w:hint="eastAsia"/>
              </w:rPr>
              <w:t>5,000円</w:t>
            </w:r>
          </w:p>
        </w:tc>
        <w:tc>
          <w:tcPr>
            <w:tcW w:w="1843" w:type="dxa"/>
            <w:vAlign w:val="center"/>
          </w:tcPr>
          <w:p w:rsidR="00BE6DFD" w:rsidRPr="00E371B6" w:rsidRDefault="00BE6DFD" w:rsidP="00465E6D">
            <w:pPr>
              <w:jc w:val="right"/>
            </w:pPr>
            <w:r w:rsidRPr="00E371B6">
              <w:rPr>
                <w:rFonts w:hint="eastAsia"/>
              </w:rPr>
              <w:t>2万5,000円</w:t>
            </w:r>
          </w:p>
        </w:tc>
        <w:tc>
          <w:tcPr>
            <w:tcW w:w="1843" w:type="dxa"/>
            <w:vAlign w:val="center"/>
          </w:tcPr>
          <w:p w:rsidR="00BE6DFD" w:rsidRPr="00E371B6" w:rsidRDefault="00BE6DFD" w:rsidP="00465E6D">
            <w:pPr>
              <w:jc w:val="right"/>
            </w:pPr>
            <w:r w:rsidRPr="00E371B6">
              <w:rPr>
                <w:rFonts w:hint="eastAsia"/>
              </w:rPr>
              <w:t>3万円</w:t>
            </w:r>
          </w:p>
        </w:tc>
      </w:tr>
      <w:tr w:rsidR="00961FC7" w:rsidRPr="00961FC7" w:rsidTr="00465E6D">
        <w:tc>
          <w:tcPr>
            <w:tcW w:w="3272" w:type="dxa"/>
          </w:tcPr>
          <w:p w:rsidR="00BE6DFD" w:rsidRPr="00E371B6" w:rsidRDefault="00BE6DFD" w:rsidP="00465E6D">
            <w:r w:rsidRPr="00E371B6">
              <w:rPr>
                <w:rFonts w:hint="eastAsia"/>
              </w:rPr>
              <w:t>リーファーコンテナ貨物</w:t>
            </w:r>
          </w:p>
        </w:tc>
        <w:tc>
          <w:tcPr>
            <w:tcW w:w="1842" w:type="dxa"/>
            <w:vAlign w:val="center"/>
          </w:tcPr>
          <w:p w:rsidR="00BE6DFD" w:rsidRPr="00E371B6" w:rsidRDefault="00BE6DFD" w:rsidP="00465E6D">
            <w:pPr>
              <w:jc w:val="right"/>
            </w:pPr>
            <w:r w:rsidRPr="00E371B6">
              <w:rPr>
                <w:rFonts w:hint="eastAsia"/>
              </w:rPr>
              <w:t>1万円</w:t>
            </w:r>
          </w:p>
        </w:tc>
        <w:tc>
          <w:tcPr>
            <w:tcW w:w="1843" w:type="dxa"/>
            <w:vAlign w:val="center"/>
          </w:tcPr>
          <w:p w:rsidR="00BE6DFD" w:rsidRPr="00E371B6" w:rsidRDefault="00BE6DFD" w:rsidP="00465E6D">
            <w:pPr>
              <w:jc w:val="right"/>
            </w:pPr>
            <w:r w:rsidRPr="00E371B6">
              <w:rPr>
                <w:rFonts w:hint="eastAsia"/>
              </w:rPr>
              <w:t>5万円</w:t>
            </w:r>
          </w:p>
        </w:tc>
        <w:tc>
          <w:tcPr>
            <w:tcW w:w="1843" w:type="dxa"/>
            <w:vAlign w:val="center"/>
          </w:tcPr>
          <w:p w:rsidR="00BE6DFD" w:rsidRPr="00E371B6" w:rsidRDefault="00BE6DFD" w:rsidP="00465E6D">
            <w:pPr>
              <w:jc w:val="right"/>
            </w:pPr>
            <w:r w:rsidRPr="00E371B6">
              <w:rPr>
                <w:rFonts w:hint="eastAsia"/>
              </w:rPr>
              <w:t>6万円</w:t>
            </w:r>
          </w:p>
        </w:tc>
      </w:tr>
    </w:tbl>
    <w:p w:rsidR="00637036" w:rsidRPr="005D2D75" w:rsidRDefault="00637036" w:rsidP="00E371B6">
      <w:r w:rsidRPr="005D2D75">
        <w:t xml:space="preserve">2 　</w:t>
      </w:r>
      <w:r w:rsidR="003949CD" w:rsidRPr="005D2D75">
        <w:t>前項の補助金の総額については、予算の範囲内とする。</w:t>
      </w:r>
    </w:p>
    <w:p w:rsidR="00620724" w:rsidRPr="005D2D75" w:rsidRDefault="00620724" w:rsidP="00620724">
      <w:pPr>
        <w:ind w:firstLineChars="100" w:firstLine="267"/>
      </w:pPr>
      <w:r w:rsidRPr="005D2D75">
        <w:rPr>
          <w:rFonts w:hint="eastAsia"/>
        </w:rPr>
        <w:t>（交付申請等）</w:t>
      </w:r>
    </w:p>
    <w:p w:rsidR="00620724" w:rsidRPr="005D2D75" w:rsidRDefault="00620724" w:rsidP="00620724">
      <w:pPr>
        <w:ind w:left="267" w:hangingChars="100" w:hanging="267"/>
      </w:pPr>
      <w:r w:rsidRPr="005D2D75">
        <w:rPr>
          <w:rFonts w:hint="eastAsia"/>
        </w:rPr>
        <w:t>第</w:t>
      </w:r>
      <w:r w:rsidR="00476684" w:rsidRPr="005D2D75">
        <w:rPr>
          <w:rFonts w:hint="eastAsia"/>
        </w:rPr>
        <w:t>4</w:t>
      </w:r>
      <w:r w:rsidRPr="005D2D75">
        <w:rPr>
          <w:rFonts w:hint="eastAsia"/>
        </w:rPr>
        <w:t xml:space="preserve">条　</w:t>
      </w:r>
      <w:r w:rsidR="00EE1638" w:rsidRPr="005D2D75">
        <w:rPr>
          <w:rFonts w:hint="eastAsia"/>
        </w:rPr>
        <w:t>補助</w:t>
      </w:r>
      <w:r w:rsidRPr="005D2D75">
        <w:rPr>
          <w:rFonts w:hint="eastAsia"/>
        </w:rPr>
        <w:t>金の交付を受けようとする者（以下「申請者」という。）は、新型コロナウイルス感染症対策</w:t>
      </w:r>
      <w:r w:rsidR="00623F7C" w:rsidRPr="005D2D75">
        <w:rPr>
          <w:rFonts w:hint="eastAsia"/>
        </w:rPr>
        <w:t>浜田港国際コンテナ航路利用事業者支援事業補助</w:t>
      </w:r>
      <w:r w:rsidRPr="005D2D75">
        <w:rPr>
          <w:rFonts w:hint="eastAsia"/>
        </w:rPr>
        <w:t>金交付申請書兼請求書（様式第</w:t>
      </w:r>
      <w:r w:rsidR="00623F7C" w:rsidRPr="005D2D75">
        <w:rPr>
          <w:rFonts w:hint="eastAsia"/>
        </w:rPr>
        <w:t>1</w:t>
      </w:r>
      <w:r w:rsidRPr="005D2D75">
        <w:rPr>
          <w:rFonts w:hint="eastAsia"/>
        </w:rPr>
        <w:t>号）に次に掲げる書類を添えて、</w:t>
      </w:r>
      <w:r w:rsidR="00DA438A">
        <w:rPr>
          <w:rFonts w:hint="eastAsia"/>
        </w:rPr>
        <w:t>上期分に</w:t>
      </w:r>
      <w:r w:rsidR="007E14AA">
        <w:rPr>
          <w:rFonts w:hint="eastAsia"/>
        </w:rPr>
        <w:t>あって</w:t>
      </w:r>
      <w:r w:rsidR="00EB6D31" w:rsidRPr="005D2D75">
        <w:rPr>
          <w:rFonts w:hint="eastAsia"/>
        </w:rPr>
        <w:t>は令和</w:t>
      </w:r>
      <w:r w:rsidR="005D2D75" w:rsidRPr="005D2D75">
        <w:rPr>
          <w:rFonts w:hint="eastAsia"/>
        </w:rPr>
        <w:t>4</w:t>
      </w:r>
      <w:r w:rsidR="00EB6D31" w:rsidRPr="005D2D75">
        <w:rPr>
          <w:rFonts w:hint="eastAsia"/>
        </w:rPr>
        <w:t>年11月30</w:t>
      </w:r>
      <w:r w:rsidR="00DA438A">
        <w:rPr>
          <w:rFonts w:hint="eastAsia"/>
        </w:rPr>
        <w:t>日までに、下期分に</w:t>
      </w:r>
      <w:r w:rsidR="007E14AA">
        <w:rPr>
          <w:rFonts w:hint="eastAsia"/>
        </w:rPr>
        <w:t>あって</w:t>
      </w:r>
      <w:r w:rsidR="00EB6D31" w:rsidRPr="005D2D75">
        <w:rPr>
          <w:rFonts w:hint="eastAsia"/>
        </w:rPr>
        <w:t>は</w:t>
      </w:r>
      <w:r w:rsidR="003949CD" w:rsidRPr="005D2D75">
        <w:rPr>
          <w:rFonts w:hint="eastAsia"/>
        </w:rPr>
        <w:t>令和</w:t>
      </w:r>
      <w:r w:rsidR="005D2D75" w:rsidRPr="005D2D75">
        <w:rPr>
          <w:rFonts w:hint="eastAsia"/>
        </w:rPr>
        <w:t>5</w:t>
      </w:r>
      <w:r w:rsidR="003949CD" w:rsidRPr="005D2D75">
        <w:rPr>
          <w:rFonts w:hint="eastAsia"/>
        </w:rPr>
        <w:t>年</w:t>
      </w:r>
      <w:r w:rsidR="00C469A6">
        <w:rPr>
          <w:rFonts w:hint="eastAsia"/>
        </w:rPr>
        <w:t>3</w:t>
      </w:r>
      <w:r w:rsidR="003949CD" w:rsidRPr="005D2D75">
        <w:rPr>
          <w:rFonts w:hint="eastAsia"/>
        </w:rPr>
        <w:t>月</w:t>
      </w:r>
      <w:r w:rsidR="00C469A6">
        <w:rPr>
          <w:rFonts w:hint="eastAsia"/>
        </w:rPr>
        <w:t>31</w:t>
      </w:r>
      <w:r w:rsidR="003949CD" w:rsidRPr="005D2D75">
        <w:rPr>
          <w:rFonts w:hint="eastAsia"/>
        </w:rPr>
        <w:t>日</w:t>
      </w:r>
      <w:r w:rsidRPr="005D2D75">
        <w:rPr>
          <w:rFonts w:hint="eastAsia"/>
        </w:rPr>
        <w:t>までに市長に提出しなければならない。</w:t>
      </w:r>
    </w:p>
    <w:p w:rsidR="00620724" w:rsidRPr="005D2D75" w:rsidRDefault="00620724" w:rsidP="00620724">
      <w:pPr>
        <w:ind w:firstLineChars="100" w:firstLine="267"/>
      </w:pPr>
      <w:r w:rsidRPr="005D2D75">
        <w:rPr>
          <w:rFonts w:hint="eastAsia"/>
        </w:rPr>
        <w:t>⑴　誓約書（様式第</w:t>
      </w:r>
      <w:r w:rsidRPr="005D2D75">
        <w:t>2</w:t>
      </w:r>
      <w:r w:rsidRPr="005D2D75">
        <w:rPr>
          <w:rFonts w:hint="eastAsia"/>
        </w:rPr>
        <w:t>号）</w:t>
      </w:r>
    </w:p>
    <w:p w:rsidR="00620724" w:rsidRPr="005D2D75" w:rsidRDefault="00620724" w:rsidP="00620724">
      <w:pPr>
        <w:ind w:firstLineChars="100" w:firstLine="267"/>
      </w:pPr>
      <w:r w:rsidRPr="005D2D75">
        <w:rPr>
          <w:rFonts w:hint="eastAsia"/>
        </w:rPr>
        <w:t xml:space="preserve">⑵　</w:t>
      </w:r>
      <w:r w:rsidR="006057A0" w:rsidRPr="005D2D75">
        <w:rPr>
          <w:rFonts w:hint="eastAsia"/>
        </w:rPr>
        <w:t>海上運賃の上昇額</w:t>
      </w:r>
      <w:r w:rsidRPr="005D2D75">
        <w:rPr>
          <w:rFonts w:hint="eastAsia"/>
        </w:rPr>
        <w:t>が確認できる書類</w:t>
      </w:r>
      <w:r w:rsidR="006B24F4" w:rsidRPr="005D2D75">
        <w:rPr>
          <w:rFonts w:hint="eastAsia"/>
        </w:rPr>
        <w:t>の</w:t>
      </w:r>
      <w:r w:rsidR="00A254C5" w:rsidRPr="005D2D75">
        <w:rPr>
          <w:rFonts w:hint="eastAsia"/>
        </w:rPr>
        <w:t>原本又は</w:t>
      </w:r>
      <w:r w:rsidR="006B24F4" w:rsidRPr="005D2D75">
        <w:rPr>
          <w:rFonts w:hint="eastAsia"/>
        </w:rPr>
        <w:t>写し</w:t>
      </w:r>
    </w:p>
    <w:p w:rsidR="00620724" w:rsidRPr="005D2D75" w:rsidRDefault="002130C2" w:rsidP="00620724">
      <w:pPr>
        <w:ind w:leftChars="100" w:left="534" w:hangingChars="100" w:hanging="267"/>
      </w:pPr>
      <w:r w:rsidRPr="005D2D75">
        <w:rPr>
          <w:rFonts w:hint="eastAsia"/>
        </w:rPr>
        <w:t>⑶　事務所又は事業所が市内</w:t>
      </w:r>
      <w:r w:rsidR="00620724" w:rsidRPr="005D2D75">
        <w:rPr>
          <w:rFonts w:hint="eastAsia"/>
        </w:rPr>
        <w:t>所在地</w:t>
      </w:r>
      <w:r w:rsidRPr="005D2D75">
        <w:rPr>
          <w:rFonts w:hint="eastAsia"/>
        </w:rPr>
        <w:t>にあることを</w:t>
      </w:r>
      <w:r w:rsidR="00620724" w:rsidRPr="005D2D75">
        <w:rPr>
          <w:rFonts w:hint="eastAsia"/>
        </w:rPr>
        <w:t>確認できる書類の写し</w:t>
      </w:r>
    </w:p>
    <w:p w:rsidR="00620724" w:rsidRPr="005D2D75" w:rsidRDefault="00620724" w:rsidP="00620724">
      <w:pPr>
        <w:ind w:firstLineChars="100" w:firstLine="267"/>
      </w:pPr>
      <w:r w:rsidRPr="005D2D75">
        <w:rPr>
          <w:rFonts w:hint="eastAsia"/>
        </w:rPr>
        <w:t xml:space="preserve">⑷　</w:t>
      </w:r>
      <w:r w:rsidR="006B24F4" w:rsidRPr="005D2D75">
        <w:rPr>
          <w:rFonts w:ascii="ＭＳ Ｐ明朝" w:eastAsia="ＭＳ Ｐ明朝" w:hAnsi="ＭＳ Ｐ明朝" w:cs="ＭＳ Ｐ明朝"/>
          <w:szCs w:val="21"/>
        </w:rPr>
        <w:t>船荷証券</w:t>
      </w:r>
      <w:r w:rsidR="006B24F4" w:rsidRPr="005D2D75">
        <w:rPr>
          <w:rFonts w:ascii="ＭＳ Ｐ明朝" w:eastAsia="ＭＳ Ｐ明朝" w:hAnsi="ＭＳ Ｐ明朝" w:cs="ＭＳ Ｐ明朝" w:hint="eastAsia"/>
          <w:szCs w:val="21"/>
        </w:rPr>
        <w:t>の</w:t>
      </w:r>
      <w:r w:rsidR="006057A0" w:rsidRPr="005D2D75">
        <w:rPr>
          <w:rFonts w:ascii="ＭＳ Ｐ明朝" w:eastAsia="ＭＳ Ｐ明朝" w:hAnsi="ＭＳ Ｐ明朝" w:cs="ＭＳ Ｐ明朝"/>
          <w:szCs w:val="21"/>
        </w:rPr>
        <w:t>写し</w:t>
      </w:r>
    </w:p>
    <w:p w:rsidR="00A87077" w:rsidRPr="005D2D75" w:rsidRDefault="00A87077" w:rsidP="00A87077">
      <w:pPr>
        <w:ind w:leftChars="100" w:left="534" w:hangingChars="100" w:hanging="267"/>
      </w:pPr>
      <w:r w:rsidRPr="005D2D75">
        <w:rPr>
          <w:rFonts w:hint="eastAsia"/>
        </w:rPr>
        <w:t xml:space="preserve">⑸　</w:t>
      </w:r>
      <w:r w:rsidR="006057A0" w:rsidRPr="005D2D75">
        <w:rPr>
          <w:rFonts w:ascii="ＭＳ Ｐ明朝" w:eastAsia="ＭＳ Ｐ明朝" w:hAnsi="ＭＳ Ｐ明朝" w:cs="ＭＳ Ｐ明朝"/>
          <w:szCs w:val="21"/>
        </w:rPr>
        <w:t>輸出入当事者と、申請者が異なる場合はその取引関係を明らかにする書類</w:t>
      </w:r>
      <w:r w:rsidR="006B24F4" w:rsidRPr="005D2D75">
        <w:rPr>
          <w:rFonts w:ascii="ＭＳ Ｐ明朝" w:eastAsia="ＭＳ Ｐ明朝" w:hAnsi="ＭＳ Ｐ明朝" w:cs="ＭＳ Ｐ明朝" w:hint="eastAsia"/>
          <w:szCs w:val="21"/>
        </w:rPr>
        <w:t>の写し</w:t>
      </w:r>
    </w:p>
    <w:p w:rsidR="00620724" w:rsidRPr="005D2D75" w:rsidRDefault="00A87077" w:rsidP="00620724">
      <w:pPr>
        <w:ind w:firstLineChars="100" w:firstLine="267"/>
      </w:pPr>
      <w:r w:rsidRPr="005D2D75">
        <w:rPr>
          <w:rFonts w:hint="eastAsia"/>
        </w:rPr>
        <w:t>⑹</w:t>
      </w:r>
      <w:r w:rsidR="00620724" w:rsidRPr="005D2D75">
        <w:rPr>
          <w:rFonts w:hint="eastAsia"/>
        </w:rPr>
        <w:t xml:space="preserve">　</w:t>
      </w:r>
      <w:r w:rsidR="006057A0" w:rsidRPr="005D2D75">
        <w:rPr>
          <w:rFonts w:hint="eastAsia"/>
        </w:rPr>
        <w:t>その他市長が適当と認める書類</w:t>
      </w:r>
    </w:p>
    <w:p w:rsidR="00620724" w:rsidRPr="005D2D75" w:rsidRDefault="00620724" w:rsidP="00620724">
      <w:pPr>
        <w:ind w:firstLineChars="100" w:firstLine="267"/>
      </w:pPr>
      <w:r w:rsidRPr="005D2D75">
        <w:rPr>
          <w:rFonts w:hint="eastAsia"/>
        </w:rPr>
        <w:t>（交付</w:t>
      </w:r>
      <w:r w:rsidR="0076645A" w:rsidRPr="005D2D75">
        <w:rPr>
          <w:rFonts w:hint="eastAsia"/>
        </w:rPr>
        <w:t>額の</w:t>
      </w:r>
      <w:r w:rsidRPr="005D2D75">
        <w:rPr>
          <w:rFonts w:hint="eastAsia"/>
        </w:rPr>
        <w:t>決定</w:t>
      </w:r>
      <w:r w:rsidR="0076645A" w:rsidRPr="005D2D75">
        <w:rPr>
          <w:rFonts w:hint="eastAsia"/>
        </w:rPr>
        <w:t>等</w:t>
      </w:r>
      <w:r w:rsidRPr="005D2D75">
        <w:rPr>
          <w:rFonts w:hint="eastAsia"/>
        </w:rPr>
        <w:t>）</w:t>
      </w:r>
    </w:p>
    <w:p w:rsidR="00620724" w:rsidRPr="005D2D75" w:rsidRDefault="00620724" w:rsidP="00620724">
      <w:pPr>
        <w:ind w:left="267" w:hangingChars="100" w:hanging="267"/>
      </w:pPr>
      <w:r w:rsidRPr="005D2D75">
        <w:rPr>
          <w:rFonts w:hint="eastAsia"/>
        </w:rPr>
        <w:t>第</w:t>
      </w:r>
      <w:r w:rsidR="00476684" w:rsidRPr="005D2D75">
        <w:rPr>
          <w:rFonts w:hint="eastAsia"/>
        </w:rPr>
        <w:t>5</w:t>
      </w:r>
      <w:r w:rsidRPr="005D2D75">
        <w:rPr>
          <w:rFonts w:hint="eastAsia"/>
        </w:rPr>
        <w:t>条　市長は、前条の申請があったときは、速やかに内容を審査し、</w:t>
      </w:r>
      <w:r w:rsidR="00EE1638" w:rsidRPr="005D2D75">
        <w:rPr>
          <w:rFonts w:hint="eastAsia"/>
        </w:rPr>
        <w:t>補助</w:t>
      </w:r>
      <w:r w:rsidRPr="005D2D75">
        <w:rPr>
          <w:rFonts w:hint="eastAsia"/>
        </w:rPr>
        <w:t>の可否を決定し、新型コロナウイルス感染症対策</w:t>
      </w:r>
      <w:r w:rsidR="002130C2" w:rsidRPr="005D2D75">
        <w:rPr>
          <w:rFonts w:hint="eastAsia"/>
        </w:rPr>
        <w:t>浜田港国際コンテナ航路利用事業者支援事業補助</w:t>
      </w:r>
      <w:r w:rsidR="0076645A" w:rsidRPr="005D2D75">
        <w:rPr>
          <w:rFonts w:hint="eastAsia"/>
        </w:rPr>
        <w:t>金</w:t>
      </w:r>
      <w:r w:rsidRPr="005D2D75">
        <w:rPr>
          <w:rFonts w:hint="eastAsia"/>
        </w:rPr>
        <w:t>決定（却下）通知書（様式第</w:t>
      </w:r>
      <w:r w:rsidR="00476684" w:rsidRPr="005D2D75">
        <w:rPr>
          <w:rFonts w:hint="eastAsia"/>
        </w:rPr>
        <w:t>3</w:t>
      </w:r>
      <w:r w:rsidRPr="005D2D75">
        <w:rPr>
          <w:rFonts w:hint="eastAsia"/>
        </w:rPr>
        <w:t>号）により申請者に通知するものとする。</w:t>
      </w:r>
    </w:p>
    <w:p w:rsidR="00620724" w:rsidRPr="005D2D75" w:rsidRDefault="00620724" w:rsidP="00620724">
      <w:pPr>
        <w:ind w:firstLineChars="100" w:firstLine="267"/>
      </w:pPr>
      <w:r w:rsidRPr="005D2D75">
        <w:rPr>
          <w:rFonts w:hint="eastAsia"/>
        </w:rPr>
        <w:t>（交付決定の取消し等）</w:t>
      </w:r>
    </w:p>
    <w:p w:rsidR="00620724" w:rsidRPr="005D2D75" w:rsidRDefault="00620724" w:rsidP="00620724">
      <w:pPr>
        <w:ind w:left="267" w:hangingChars="100" w:hanging="267"/>
      </w:pPr>
      <w:r w:rsidRPr="005D2D75">
        <w:rPr>
          <w:rFonts w:hint="eastAsia"/>
        </w:rPr>
        <w:t>第</w:t>
      </w:r>
      <w:r w:rsidR="00476684" w:rsidRPr="005D2D75">
        <w:rPr>
          <w:rFonts w:hint="eastAsia"/>
        </w:rPr>
        <w:t>6</w:t>
      </w:r>
      <w:r w:rsidR="00EE1638" w:rsidRPr="005D2D75">
        <w:rPr>
          <w:rFonts w:hint="eastAsia"/>
        </w:rPr>
        <w:t>条　市長は、虚偽の申請その他不正の手段により補助</w:t>
      </w:r>
      <w:r w:rsidRPr="005D2D75">
        <w:rPr>
          <w:rFonts w:hint="eastAsia"/>
        </w:rPr>
        <w:t>金の交付決定を受け</w:t>
      </w:r>
      <w:r w:rsidR="00EE5AA8" w:rsidRPr="005D2D75">
        <w:rPr>
          <w:rFonts w:hint="eastAsia"/>
        </w:rPr>
        <w:t>、又は</w:t>
      </w:r>
      <w:r w:rsidR="00EE1638" w:rsidRPr="005D2D75">
        <w:rPr>
          <w:rFonts w:hint="eastAsia"/>
        </w:rPr>
        <w:t>補助金の交付を受けた者に対し、その決定を取り消し、又は補助</w:t>
      </w:r>
      <w:r w:rsidRPr="005D2D75">
        <w:rPr>
          <w:rFonts w:hint="eastAsia"/>
        </w:rPr>
        <w:t>金の返還を命ずるものとする。</w:t>
      </w:r>
    </w:p>
    <w:p w:rsidR="00620724" w:rsidRPr="00977066" w:rsidRDefault="00620724" w:rsidP="00620724">
      <w:pPr>
        <w:ind w:firstLineChars="100" w:firstLine="267"/>
      </w:pPr>
      <w:r w:rsidRPr="00977066">
        <w:rPr>
          <w:rFonts w:hint="eastAsia"/>
        </w:rPr>
        <w:t>（その他）</w:t>
      </w:r>
    </w:p>
    <w:p w:rsidR="00620724" w:rsidRPr="00977066" w:rsidRDefault="00620724" w:rsidP="00620724">
      <w:r w:rsidRPr="00977066">
        <w:rPr>
          <w:rFonts w:hint="eastAsia"/>
        </w:rPr>
        <w:t>第</w:t>
      </w:r>
      <w:r w:rsidR="00476684" w:rsidRPr="00977066">
        <w:t>7</w:t>
      </w:r>
      <w:r w:rsidR="009D501C" w:rsidRPr="00977066">
        <w:rPr>
          <w:rFonts w:hint="eastAsia"/>
        </w:rPr>
        <w:t>条　この要綱</w:t>
      </w:r>
      <w:r w:rsidRPr="00977066">
        <w:rPr>
          <w:rFonts w:hint="eastAsia"/>
        </w:rPr>
        <w:t>に定めるもののほか、必要な事項は、市長が別に定める。</w:t>
      </w:r>
    </w:p>
    <w:p w:rsidR="005C2D2C" w:rsidRPr="00E371B6" w:rsidRDefault="005C2D2C" w:rsidP="005C2D2C">
      <w:pPr>
        <w:ind w:firstLineChars="300" w:firstLine="800"/>
      </w:pPr>
      <w:r w:rsidRPr="00E371B6">
        <w:rPr>
          <w:rFonts w:hint="eastAsia"/>
        </w:rPr>
        <w:t>附　則</w:t>
      </w:r>
    </w:p>
    <w:p w:rsidR="005C2D2C" w:rsidRPr="00E371B6" w:rsidRDefault="005C2D2C" w:rsidP="005C2D2C">
      <w:pPr>
        <w:ind w:firstLineChars="100" w:firstLine="267"/>
      </w:pPr>
      <w:r w:rsidRPr="00E371B6">
        <w:rPr>
          <w:rFonts w:hint="eastAsia"/>
        </w:rPr>
        <w:t>この要綱は、令和3年7月1日から施行する。</w:t>
      </w:r>
    </w:p>
    <w:p w:rsidR="005C2D2C" w:rsidRPr="00E371B6" w:rsidRDefault="005C2D2C" w:rsidP="005C2D2C">
      <w:pPr>
        <w:ind w:firstLineChars="300" w:firstLine="800"/>
      </w:pPr>
      <w:r w:rsidRPr="00E371B6">
        <w:rPr>
          <w:rFonts w:hint="eastAsia"/>
        </w:rPr>
        <w:t>附　則</w:t>
      </w:r>
    </w:p>
    <w:p w:rsidR="005C2D2C" w:rsidRPr="00E371B6" w:rsidRDefault="005C2D2C" w:rsidP="005C2D2C">
      <w:pPr>
        <w:ind w:firstLineChars="100" w:firstLine="267"/>
      </w:pPr>
      <w:r w:rsidRPr="00E371B6">
        <w:rPr>
          <w:rFonts w:hint="eastAsia"/>
        </w:rPr>
        <w:t>この要綱は、令和3年10月15日から施行する。</w:t>
      </w:r>
    </w:p>
    <w:p w:rsidR="005C2D2C" w:rsidRPr="00E371B6" w:rsidRDefault="005C2D2C" w:rsidP="005C2D2C">
      <w:pPr>
        <w:ind w:leftChars="100" w:left="267" w:firstLineChars="200" w:firstLine="534"/>
      </w:pPr>
      <w:r w:rsidRPr="00E371B6">
        <w:rPr>
          <w:rFonts w:hint="eastAsia"/>
        </w:rPr>
        <w:t>附　則</w:t>
      </w:r>
    </w:p>
    <w:p w:rsidR="005C2D2C" w:rsidRPr="00E371B6" w:rsidRDefault="005C2D2C" w:rsidP="005C2D2C">
      <w:pPr>
        <w:ind w:leftChars="100" w:left="267"/>
      </w:pPr>
      <w:r w:rsidRPr="00E371B6">
        <w:rPr>
          <w:rFonts w:hint="eastAsia"/>
        </w:rPr>
        <w:lastRenderedPageBreak/>
        <w:t>（施行期日）</w:t>
      </w:r>
    </w:p>
    <w:p w:rsidR="005C2D2C" w:rsidRPr="00E371B6" w:rsidRDefault="005C2D2C" w:rsidP="005C2D2C">
      <w:pPr>
        <w:ind w:left="267" w:hangingChars="100" w:hanging="267"/>
      </w:pPr>
      <w:r w:rsidRPr="00E371B6">
        <w:rPr>
          <w:rFonts w:hint="eastAsia"/>
        </w:rPr>
        <w:t>1 　この要綱は、令和4年4月1日から施行する。</w:t>
      </w:r>
    </w:p>
    <w:p w:rsidR="005C2D2C" w:rsidRPr="00E371B6" w:rsidRDefault="005C2D2C" w:rsidP="005C2D2C">
      <w:pPr>
        <w:ind w:leftChars="100" w:left="267"/>
      </w:pPr>
      <w:r w:rsidRPr="00E371B6">
        <w:rPr>
          <w:rFonts w:hint="eastAsia"/>
        </w:rPr>
        <w:t>（経過措置）</w:t>
      </w:r>
    </w:p>
    <w:p w:rsidR="005C2D2C" w:rsidRPr="00E371B6" w:rsidRDefault="005C2D2C" w:rsidP="005C2D2C">
      <w:pPr>
        <w:ind w:left="267" w:hangingChars="100" w:hanging="267"/>
      </w:pPr>
      <w:r w:rsidRPr="00E371B6">
        <w:rPr>
          <w:rFonts w:hint="eastAsia"/>
        </w:rPr>
        <w:t>2 　改正後の要綱は、令和4年度分の補助金について適用し、令和3年度分までの補助金については、なお従前の例による。</w:t>
      </w:r>
    </w:p>
    <w:p w:rsidR="005C2D2C" w:rsidRPr="005C2D2C" w:rsidRDefault="005C2D2C" w:rsidP="005C2D2C">
      <w:pPr>
        <w:ind w:left="268" w:hangingChars="100" w:hanging="268"/>
        <w:rPr>
          <w:b/>
          <w:color w:val="0000FF"/>
        </w:rPr>
      </w:pPr>
    </w:p>
    <w:p w:rsidR="005C2D2C" w:rsidRDefault="005C2D2C">
      <w:pPr>
        <w:widowControl/>
        <w:jc w:val="left"/>
      </w:pPr>
    </w:p>
    <w:sectPr w:rsidR="005C2D2C" w:rsidSect="00C35EEE">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6FF" w:rsidRDefault="000B06FF" w:rsidP="00620724">
      <w:r>
        <w:separator/>
      </w:r>
    </w:p>
  </w:endnote>
  <w:endnote w:type="continuationSeparator" w:id="0">
    <w:p w:rsidR="000B06FF" w:rsidRDefault="000B06FF" w:rsidP="0062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6FF" w:rsidRDefault="000B06FF" w:rsidP="00620724">
      <w:r>
        <w:separator/>
      </w:r>
    </w:p>
  </w:footnote>
  <w:footnote w:type="continuationSeparator" w:id="0">
    <w:p w:rsidR="000B06FF" w:rsidRDefault="000B06FF" w:rsidP="00620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7B"/>
    <w:rsid w:val="000044A4"/>
    <w:rsid w:val="00006188"/>
    <w:rsid w:val="000071C6"/>
    <w:rsid w:val="00010B4F"/>
    <w:rsid w:val="00011336"/>
    <w:rsid w:val="000167ED"/>
    <w:rsid w:val="000227F6"/>
    <w:rsid w:val="00025199"/>
    <w:rsid w:val="0003514D"/>
    <w:rsid w:val="00040CFF"/>
    <w:rsid w:val="00052FC3"/>
    <w:rsid w:val="000559ED"/>
    <w:rsid w:val="000A52B4"/>
    <w:rsid w:val="000B06FF"/>
    <w:rsid w:val="000B51CE"/>
    <w:rsid w:val="000B6135"/>
    <w:rsid w:val="000C4EB0"/>
    <w:rsid w:val="000D3128"/>
    <w:rsid w:val="000D55A6"/>
    <w:rsid w:val="000D76B8"/>
    <w:rsid w:val="000F198E"/>
    <w:rsid w:val="00124EE4"/>
    <w:rsid w:val="00131418"/>
    <w:rsid w:val="00146D1B"/>
    <w:rsid w:val="001659AE"/>
    <w:rsid w:val="001665E3"/>
    <w:rsid w:val="00181FE7"/>
    <w:rsid w:val="0019239C"/>
    <w:rsid w:val="001930A7"/>
    <w:rsid w:val="001B27E0"/>
    <w:rsid w:val="001B3562"/>
    <w:rsid w:val="001C04D2"/>
    <w:rsid w:val="001C497E"/>
    <w:rsid w:val="001D51B7"/>
    <w:rsid w:val="001D7739"/>
    <w:rsid w:val="001E38B2"/>
    <w:rsid w:val="001F36FC"/>
    <w:rsid w:val="001F50A4"/>
    <w:rsid w:val="001F5B38"/>
    <w:rsid w:val="001F68DE"/>
    <w:rsid w:val="00200417"/>
    <w:rsid w:val="00204743"/>
    <w:rsid w:val="002130C2"/>
    <w:rsid w:val="0024024B"/>
    <w:rsid w:val="002422A1"/>
    <w:rsid w:val="00246A14"/>
    <w:rsid w:val="00253161"/>
    <w:rsid w:val="002539C5"/>
    <w:rsid w:val="00254FDC"/>
    <w:rsid w:val="00256665"/>
    <w:rsid w:val="002778FD"/>
    <w:rsid w:val="002A53D9"/>
    <w:rsid w:val="002B4C4A"/>
    <w:rsid w:val="002E7CE9"/>
    <w:rsid w:val="002F6E5E"/>
    <w:rsid w:val="002F76F1"/>
    <w:rsid w:val="002F7BBE"/>
    <w:rsid w:val="00304B65"/>
    <w:rsid w:val="0031562D"/>
    <w:rsid w:val="00356568"/>
    <w:rsid w:val="003840E8"/>
    <w:rsid w:val="003949CD"/>
    <w:rsid w:val="003A05F2"/>
    <w:rsid w:val="003A7CC8"/>
    <w:rsid w:val="003B3859"/>
    <w:rsid w:val="003C50D9"/>
    <w:rsid w:val="003F1912"/>
    <w:rsid w:val="00424BAB"/>
    <w:rsid w:val="004259D5"/>
    <w:rsid w:val="004260B9"/>
    <w:rsid w:val="00431A82"/>
    <w:rsid w:val="004465E8"/>
    <w:rsid w:val="00446ECE"/>
    <w:rsid w:val="0045414E"/>
    <w:rsid w:val="00460390"/>
    <w:rsid w:val="004749EA"/>
    <w:rsid w:val="00476684"/>
    <w:rsid w:val="00492353"/>
    <w:rsid w:val="00492DAD"/>
    <w:rsid w:val="004977CE"/>
    <w:rsid w:val="004B37ED"/>
    <w:rsid w:val="004C0F06"/>
    <w:rsid w:val="004E1CC3"/>
    <w:rsid w:val="00504A7A"/>
    <w:rsid w:val="00514AB2"/>
    <w:rsid w:val="00516F69"/>
    <w:rsid w:val="0052157A"/>
    <w:rsid w:val="00523063"/>
    <w:rsid w:val="00531961"/>
    <w:rsid w:val="00534A63"/>
    <w:rsid w:val="00554781"/>
    <w:rsid w:val="005779B7"/>
    <w:rsid w:val="00582628"/>
    <w:rsid w:val="00597AC5"/>
    <w:rsid w:val="005C2D2C"/>
    <w:rsid w:val="005D2D75"/>
    <w:rsid w:val="005D430A"/>
    <w:rsid w:val="005E0CC5"/>
    <w:rsid w:val="005E20AF"/>
    <w:rsid w:val="005E4F10"/>
    <w:rsid w:val="005F191E"/>
    <w:rsid w:val="005F3C9F"/>
    <w:rsid w:val="00600C43"/>
    <w:rsid w:val="006057A0"/>
    <w:rsid w:val="00616AD2"/>
    <w:rsid w:val="00617798"/>
    <w:rsid w:val="00620724"/>
    <w:rsid w:val="00623F7C"/>
    <w:rsid w:val="0062490B"/>
    <w:rsid w:val="006326DC"/>
    <w:rsid w:val="00637036"/>
    <w:rsid w:val="00644174"/>
    <w:rsid w:val="0066562C"/>
    <w:rsid w:val="006701F9"/>
    <w:rsid w:val="00675135"/>
    <w:rsid w:val="0068095E"/>
    <w:rsid w:val="0069290F"/>
    <w:rsid w:val="00693F88"/>
    <w:rsid w:val="00697127"/>
    <w:rsid w:val="006B24F4"/>
    <w:rsid w:val="006B5A53"/>
    <w:rsid w:val="006B67D5"/>
    <w:rsid w:val="00725866"/>
    <w:rsid w:val="00732A24"/>
    <w:rsid w:val="00737216"/>
    <w:rsid w:val="007474B0"/>
    <w:rsid w:val="00755D76"/>
    <w:rsid w:val="00766137"/>
    <w:rsid w:val="0076645A"/>
    <w:rsid w:val="00770808"/>
    <w:rsid w:val="00782CB8"/>
    <w:rsid w:val="00785720"/>
    <w:rsid w:val="00787129"/>
    <w:rsid w:val="00792EBC"/>
    <w:rsid w:val="007934C5"/>
    <w:rsid w:val="007E14AA"/>
    <w:rsid w:val="007F01A7"/>
    <w:rsid w:val="007F1267"/>
    <w:rsid w:val="00822D16"/>
    <w:rsid w:val="00824E63"/>
    <w:rsid w:val="008574AD"/>
    <w:rsid w:val="0086004C"/>
    <w:rsid w:val="008720F4"/>
    <w:rsid w:val="008868C1"/>
    <w:rsid w:val="00892262"/>
    <w:rsid w:val="008B2CBB"/>
    <w:rsid w:val="008F7AA2"/>
    <w:rsid w:val="009021FE"/>
    <w:rsid w:val="00903AC2"/>
    <w:rsid w:val="00905C6A"/>
    <w:rsid w:val="00930B25"/>
    <w:rsid w:val="009313DB"/>
    <w:rsid w:val="00933CC9"/>
    <w:rsid w:val="00953BC2"/>
    <w:rsid w:val="00961FC7"/>
    <w:rsid w:val="009660A3"/>
    <w:rsid w:val="00977066"/>
    <w:rsid w:val="009978D9"/>
    <w:rsid w:val="009A4927"/>
    <w:rsid w:val="009B2216"/>
    <w:rsid w:val="009C3BE9"/>
    <w:rsid w:val="009D501C"/>
    <w:rsid w:val="009E2A83"/>
    <w:rsid w:val="009F1CDA"/>
    <w:rsid w:val="00A07F11"/>
    <w:rsid w:val="00A23E53"/>
    <w:rsid w:val="00A254C5"/>
    <w:rsid w:val="00A34BD1"/>
    <w:rsid w:val="00A4112F"/>
    <w:rsid w:val="00A4530A"/>
    <w:rsid w:val="00A87077"/>
    <w:rsid w:val="00A97412"/>
    <w:rsid w:val="00AA2AEE"/>
    <w:rsid w:val="00AA6E58"/>
    <w:rsid w:val="00AC1DEA"/>
    <w:rsid w:val="00AC369D"/>
    <w:rsid w:val="00AC3F95"/>
    <w:rsid w:val="00AD217B"/>
    <w:rsid w:val="00AD7237"/>
    <w:rsid w:val="00AE7FDE"/>
    <w:rsid w:val="00B00482"/>
    <w:rsid w:val="00B25564"/>
    <w:rsid w:val="00B64DA1"/>
    <w:rsid w:val="00B7779E"/>
    <w:rsid w:val="00BA6FF7"/>
    <w:rsid w:val="00BA720C"/>
    <w:rsid w:val="00BB3A91"/>
    <w:rsid w:val="00BC5CB5"/>
    <w:rsid w:val="00BE3ADE"/>
    <w:rsid w:val="00BE6DFD"/>
    <w:rsid w:val="00BE7520"/>
    <w:rsid w:val="00C0304E"/>
    <w:rsid w:val="00C11E3F"/>
    <w:rsid w:val="00C15F9C"/>
    <w:rsid w:val="00C35EEE"/>
    <w:rsid w:val="00C469A6"/>
    <w:rsid w:val="00C547A9"/>
    <w:rsid w:val="00C56AFE"/>
    <w:rsid w:val="00C64359"/>
    <w:rsid w:val="00C7705B"/>
    <w:rsid w:val="00C82B91"/>
    <w:rsid w:val="00C84322"/>
    <w:rsid w:val="00C86CF8"/>
    <w:rsid w:val="00CA0005"/>
    <w:rsid w:val="00CA7864"/>
    <w:rsid w:val="00CB2D9F"/>
    <w:rsid w:val="00CB5DE0"/>
    <w:rsid w:val="00CE3DDB"/>
    <w:rsid w:val="00D04076"/>
    <w:rsid w:val="00D0419B"/>
    <w:rsid w:val="00D13226"/>
    <w:rsid w:val="00D91D49"/>
    <w:rsid w:val="00DA438A"/>
    <w:rsid w:val="00DB2E3F"/>
    <w:rsid w:val="00DB5347"/>
    <w:rsid w:val="00DC1DEB"/>
    <w:rsid w:val="00DC1F95"/>
    <w:rsid w:val="00DD3767"/>
    <w:rsid w:val="00DE4B73"/>
    <w:rsid w:val="00E371B6"/>
    <w:rsid w:val="00E51E93"/>
    <w:rsid w:val="00E554F5"/>
    <w:rsid w:val="00E64E2B"/>
    <w:rsid w:val="00E90982"/>
    <w:rsid w:val="00E944F0"/>
    <w:rsid w:val="00E95918"/>
    <w:rsid w:val="00E97540"/>
    <w:rsid w:val="00EA6BCF"/>
    <w:rsid w:val="00EB3AF8"/>
    <w:rsid w:val="00EB6D31"/>
    <w:rsid w:val="00EB76C4"/>
    <w:rsid w:val="00ED7694"/>
    <w:rsid w:val="00EE1638"/>
    <w:rsid w:val="00EE3363"/>
    <w:rsid w:val="00EE5AA8"/>
    <w:rsid w:val="00EF4D04"/>
    <w:rsid w:val="00F37D33"/>
    <w:rsid w:val="00F82AB6"/>
    <w:rsid w:val="00F87C74"/>
    <w:rsid w:val="00FB6B91"/>
    <w:rsid w:val="00FB6D07"/>
    <w:rsid w:val="00FD00D3"/>
    <w:rsid w:val="00FD1720"/>
    <w:rsid w:val="00FE12FE"/>
    <w:rsid w:val="00FF070B"/>
    <w:rsid w:val="00FF2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724"/>
    <w:pPr>
      <w:tabs>
        <w:tab w:val="center" w:pos="4252"/>
        <w:tab w:val="right" w:pos="8504"/>
      </w:tabs>
      <w:snapToGrid w:val="0"/>
    </w:pPr>
  </w:style>
  <w:style w:type="character" w:customStyle="1" w:styleId="a4">
    <w:name w:val="ヘッダー (文字)"/>
    <w:basedOn w:val="a0"/>
    <w:link w:val="a3"/>
    <w:uiPriority w:val="99"/>
    <w:rsid w:val="00620724"/>
  </w:style>
  <w:style w:type="paragraph" w:styleId="a5">
    <w:name w:val="footer"/>
    <w:basedOn w:val="a"/>
    <w:link w:val="a6"/>
    <w:uiPriority w:val="99"/>
    <w:unhideWhenUsed/>
    <w:rsid w:val="00620724"/>
    <w:pPr>
      <w:tabs>
        <w:tab w:val="center" w:pos="4252"/>
        <w:tab w:val="right" w:pos="8504"/>
      </w:tabs>
      <w:snapToGrid w:val="0"/>
    </w:pPr>
  </w:style>
  <w:style w:type="character" w:customStyle="1" w:styleId="a6">
    <w:name w:val="フッター (文字)"/>
    <w:basedOn w:val="a0"/>
    <w:link w:val="a5"/>
    <w:uiPriority w:val="99"/>
    <w:rsid w:val="00620724"/>
  </w:style>
  <w:style w:type="table" w:styleId="a7">
    <w:name w:val="Table Grid"/>
    <w:basedOn w:val="a1"/>
    <w:uiPriority w:val="59"/>
    <w:rsid w:val="0062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33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3363"/>
    <w:rPr>
      <w:rFonts w:asciiTheme="majorHAnsi" w:eastAsiaTheme="majorEastAsia" w:hAnsiTheme="majorHAnsi" w:cstheme="majorBidi"/>
      <w:sz w:val="18"/>
      <w:szCs w:val="18"/>
    </w:rPr>
  </w:style>
  <w:style w:type="paragraph" w:styleId="aa">
    <w:name w:val="List Paragraph"/>
    <w:basedOn w:val="a"/>
    <w:uiPriority w:val="34"/>
    <w:qFormat/>
    <w:rsid w:val="001F5B38"/>
    <w:pPr>
      <w:ind w:leftChars="400" w:left="840"/>
    </w:pPr>
  </w:style>
  <w:style w:type="character" w:styleId="ab">
    <w:name w:val="annotation reference"/>
    <w:basedOn w:val="a0"/>
    <w:uiPriority w:val="99"/>
    <w:semiHidden/>
    <w:unhideWhenUsed/>
    <w:rsid w:val="009313DB"/>
    <w:rPr>
      <w:sz w:val="18"/>
      <w:szCs w:val="18"/>
    </w:rPr>
  </w:style>
  <w:style w:type="paragraph" w:styleId="ac">
    <w:name w:val="annotation text"/>
    <w:basedOn w:val="a"/>
    <w:link w:val="ad"/>
    <w:uiPriority w:val="99"/>
    <w:semiHidden/>
    <w:unhideWhenUsed/>
    <w:rsid w:val="009313DB"/>
    <w:pPr>
      <w:jc w:val="left"/>
    </w:pPr>
  </w:style>
  <w:style w:type="character" w:customStyle="1" w:styleId="ad">
    <w:name w:val="コメント文字列 (文字)"/>
    <w:basedOn w:val="a0"/>
    <w:link w:val="ac"/>
    <w:uiPriority w:val="99"/>
    <w:semiHidden/>
    <w:rsid w:val="009313DB"/>
  </w:style>
  <w:style w:type="paragraph" w:styleId="ae">
    <w:name w:val="annotation subject"/>
    <w:basedOn w:val="ac"/>
    <w:next w:val="ac"/>
    <w:link w:val="af"/>
    <w:uiPriority w:val="99"/>
    <w:semiHidden/>
    <w:unhideWhenUsed/>
    <w:rsid w:val="009313DB"/>
    <w:rPr>
      <w:b/>
      <w:bCs/>
    </w:rPr>
  </w:style>
  <w:style w:type="character" w:customStyle="1" w:styleId="af">
    <w:name w:val="コメント内容 (文字)"/>
    <w:basedOn w:val="ad"/>
    <w:link w:val="ae"/>
    <w:uiPriority w:val="99"/>
    <w:semiHidden/>
    <w:rsid w:val="009313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724"/>
    <w:pPr>
      <w:tabs>
        <w:tab w:val="center" w:pos="4252"/>
        <w:tab w:val="right" w:pos="8504"/>
      </w:tabs>
      <w:snapToGrid w:val="0"/>
    </w:pPr>
  </w:style>
  <w:style w:type="character" w:customStyle="1" w:styleId="a4">
    <w:name w:val="ヘッダー (文字)"/>
    <w:basedOn w:val="a0"/>
    <w:link w:val="a3"/>
    <w:uiPriority w:val="99"/>
    <w:rsid w:val="00620724"/>
  </w:style>
  <w:style w:type="paragraph" w:styleId="a5">
    <w:name w:val="footer"/>
    <w:basedOn w:val="a"/>
    <w:link w:val="a6"/>
    <w:uiPriority w:val="99"/>
    <w:unhideWhenUsed/>
    <w:rsid w:val="00620724"/>
    <w:pPr>
      <w:tabs>
        <w:tab w:val="center" w:pos="4252"/>
        <w:tab w:val="right" w:pos="8504"/>
      </w:tabs>
      <w:snapToGrid w:val="0"/>
    </w:pPr>
  </w:style>
  <w:style w:type="character" w:customStyle="1" w:styleId="a6">
    <w:name w:val="フッター (文字)"/>
    <w:basedOn w:val="a0"/>
    <w:link w:val="a5"/>
    <w:uiPriority w:val="99"/>
    <w:rsid w:val="00620724"/>
  </w:style>
  <w:style w:type="table" w:styleId="a7">
    <w:name w:val="Table Grid"/>
    <w:basedOn w:val="a1"/>
    <w:uiPriority w:val="59"/>
    <w:rsid w:val="0062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33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3363"/>
    <w:rPr>
      <w:rFonts w:asciiTheme="majorHAnsi" w:eastAsiaTheme="majorEastAsia" w:hAnsiTheme="majorHAnsi" w:cstheme="majorBidi"/>
      <w:sz w:val="18"/>
      <w:szCs w:val="18"/>
    </w:rPr>
  </w:style>
  <w:style w:type="paragraph" w:styleId="aa">
    <w:name w:val="List Paragraph"/>
    <w:basedOn w:val="a"/>
    <w:uiPriority w:val="34"/>
    <w:qFormat/>
    <w:rsid w:val="001F5B38"/>
    <w:pPr>
      <w:ind w:leftChars="400" w:left="840"/>
    </w:pPr>
  </w:style>
  <w:style w:type="character" w:styleId="ab">
    <w:name w:val="annotation reference"/>
    <w:basedOn w:val="a0"/>
    <w:uiPriority w:val="99"/>
    <w:semiHidden/>
    <w:unhideWhenUsed/>
    <w:rsid w:val="009313DB"/>
    <w:rPr>
      <w:sz w:val="18"/>
      <w:szCs w:val="18"/>
    </w:rPr>
  </w:style>
  <w:style w:type="paragraph" w:styleId="ac">
    <w:name w:val="annotation text"/>
    <w:basedOn w:val="a"/>
    <w:link w:val="ad"/>
    <w:uiPriority w:val="99"/>
    <w:semiHidden/>
    <w:unhideWhenUsed/>
    <w:rsid w:val="009313DB"/>
    <w:pPr>
      <w:jc w:val="left"/>
    </w:pPr>
  </w:style>
  <w:style w:type="character" w:customStyle="1" w:styleId="ad">
    <w:name w:val="コメント文字列 (文字)"/>
    <w:basedOn w:val="a0"/>
    <w:link w:val="ac"/>
    <w:uiPriority w:val="99"/>
    <w:semiHidden/>
    <w:rsid w:val="009313DB"/>
  </w:style>
  <w:style w:type="paragraph" w:styleId="ae">
    <w:name w:val="annotation subject"/>
    <w:basedOn w:val="ac"/>
    <w:next w:val="ac"/>
    <w:link w:val="af"/>
    <w:uiPriority w:val="99"/>
    <w:semiHidden/>
    <w:unhideWhenUsed/>
    <w:rsid w:val="009313DB"/>
    <w:rPr>
      <w:b/>
      <w:bCs/>
    </w:rPr>
  </w:style>
  <w:style w:type="character" w:customStyle="1" w:styleId="af">
    <w:name w:val="コメント内容 (文字)"/>
    <w:basedOn w:val="ad"/>
    <w:link w:val="ae"/>
    <w:uiPriority w:val="99"/>
    <w:semiHidden/>
    <w:rsid w:val="00931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790992">
      <w:bodyDiv w:val="1"/>
      <w:marLeft w:val="0"/>
      <w:marRight w:val="0"/>
      <w:marTop w:val="0"/>
      <w:marBottom w:val="0"/>
      <w:divBdr>
        <w:top w:val="none" w:sz="0" w:space="0" w:color="auto"/>
        <w:left w:val="none" w:sz="0" w:space="0" w:color="auto"/>
        <w:bottom w:val="none" w:sz="0" w:space="0" w:color="auto"/>
        <w:right w:val="none" w:sz="0" w:space="0" w:color="auto"/>
      </w:divBdr>
      <w:divsChild>
        <w:div w:id="1418593199">
          <w:marLeft w:val="0"/>
          <w:marRight w:val="0"/>
          <w:marTop w:val="0"/>
          <w:marBottom w:val="0"/>
          <w:divBdr>
            <w:top w:val="none" w:sz="0" w:space="0" w:color="auto"/>
            <w:left w:val="none" w:sz="0" w:space="0" w:color="auto"/>
            <w:bottom w:val="none" w:sz="0" w:space="0" w:color="auto"/>
            <w:right w:val="none" w:sz="0" w:space="0" w:color="auto"/>
          </w:divBdr>
          <w:divsChild>
            <w:div w:id="1109011004">
              <w:marLeft w:val="0"/>
              <w:marRight w:val="0"/>
              <w:marTop w:val="0"/>
              <w:marBottom w:val="0"/>
              <w:divBdr>
                <w:top w:val="none" w:sz="0" w:space="0" w:color="auto"/>
                <w:left w:val="none" w:sz="0" w:space="0" w:color="auto"/>
                <w:bottom w:val="none" w:sz="0" w:space="0" w:color="auto"/>
                <w:right w:val="none" w:sz="0" w:space="0" w:color="auto"/>
              </w:divBdr>
              <w:divsChild>
                <w:div w:id="346516776">
                  <w:marLeft w:val="0"/>
                  <w:marRight w:val="0"/>
                  <w:marTop w:val="0"/>
                  <w:marBottom w:val="0"/>
                  <w:divBdr>
                    <w:top w:val="none" w:sz="0" w:space="0" w:color="auto"/>
                    <w:left w:val="none" w:sz="0" w:space="0" w:color="auto"/>
                    <w:bottom w:val="none" w:sz="0" w:space="0" w:color="auto"/>
                    <w:right w:val="none" w:sz="0" w:space="0" w:color="auto"/>
                  </w:divBdr>
                  <w:divsChild>
                    <w:div w:id="807472469">
                      <w:marLeft w:val="0"/>
                      <w:marRight w:val="0"/>
                      <w:marTop w:val="0"/>
                      <w:marBottom w:val="0"/>
                      <w:divBdr>
                        <w:top w:val="none" w:sz="0" w:space="0" w:color="auto"/>
                        <w:left w:val="none" w:sz="0" w:space="0" w:color="auto"/>
                        <w:bottom w:val="none" w:sz="0" w:space="0" w:color="auto"/>
                        <w:right w:val="none" w:sz="0" w:space="0" w:color="auto"/>
                      </w:divBdr>
                      <w:divsChild>
                        <w:div w:id="319624028">
                          <w:marLeft w:val="0"/>
                          <w:marRight w:val="0"/>
                          <w:marTop w:val="0"/>
                          <w:marBottom w:val="0"/>
                          <w:divBdr>
                            <w:top w:val="none" w:sz="0" w:space="0" w:color="auto"/>
                            <w:left w:val="none" w:sz="0" w:space="0" w:color="auto"/>
                            <w:bottom w:val="none" w:sz="0" w:space="0" w:color="auto"/>
                            <w:right w:val="none" w:sz="0" w:space="0" w:color="auto"/>
                          </w:divBdr>
                          <w:divsChild>
                            <w:div w:id="807673635">
                              <w:marLeft w:val="0"/>
                              <w:marRight w:val="0"/>
                              <w:marTop w:val="0"/>
                              <w:marBottom w:val="0"/>
                              <w:divBdr>
                                <w:top w:val="none" w:sz="0" w:space="0" w:color="auto"/>
                                <w:left w:val="none" w:sz="0" w:space="0" w:color="auto"/>
                                <w:bottom w:val="none" w:sz="0" w:space="0" w:color="auto"/>
                                <w:right w:val="none" w:sz="0" w:space="0" w:color="auto"/>
                              </w:divBdr>
                              <w:divsChild>
                                <w:div w:id="1857885086">
                                  <w:marLeft w:val="0"/>
                                  <w:marRight w:val="0"/>
                                  <w:marTop w:val="0"/>
                                  <w:marBottom w:val="0"/>
                                  <w:divBdr>
                                    <w:top w:val="single" w:sz="6" w:space="0" w:color="B9B9B9"/>
                                    <w:left w:val="single" w:sz="6" w:space="0" w:color="B9B9B9"/>
                                    <w:bottom w:val="single" w:sz="6" w:space="0" w:color="B9B9B9"/>
                                    <w:right w:val="single" w:sz="6" w:space="0" w:color="B9B9B9"/>
                                  </w:divBdr>
                                  <w:divsChild>
                                    <w:div w:id="662395526">
                                      <w:marLeft w:val="0"/>
                                      <w:marRight w:val="0"/>
                                      <w:marTop w:val="0"/>
                                      <w:marBottom w:val="0"/>
                                      <w:divBdr>
                                        <w:top w:val="none" w:sz="0" w:space="0" w:color="auto"/>
                                        <w:left w:val="none" w:sz="0" w:space="0" w:color="auto"/>
                                        <w:bottom w:val="none" w:sz="0" w:space="0" w:color="auto"/>
                                        <w:right w:val="none" w:sz="0" w:space="0" w:color="auto"/>
                                      </w:divBdr>
                                      <w:divsChild>
                                        <w:div w:id="1186478642">
                                          <w:marLeft w:val="0"/>
                                          <w:marRight w:val="0"/>
                                          <w:marTop w:val="0"/>
                                          <w:marBottom w:val="0"/>
                                          <w:divBdr>
                                            <w:top w:val="none" w:sz="0" w:space="0" w:color="auto"/>
                                            <w:left w:val="none" w:sz="0" w:space="0" w:color="auto"/>
                                            <w:bottom w:val="none" w:sz="0" w:space="0" w:color="auto"/>
                                            <w:right w:val="none" w:sz="0" w:space="0" w:color="auto"/>
                                          </w:divBdr>
                                          <w:divsChild>
                                            <w:div w:id="1528636547">
                                              <w:marLeft w:val="0"/>
                                              <w:marRight w:val="0"/>
                                              <w:marTop w:val="0"/>
                                              <w:marBottom w:val="0"/>
                                              <w:divBdr>
                                                <w:top w:val="single" w:sz="6" w:space="0" w:color="B9B9B9"/>
                                                <w:left w:val="single" w:sz="6" w:space="0" w:color="B9B9B9"/>
                                                <w:bottom w:val="single" w:sz="6" w:space="0" w:color="B9B9B9"/>
                                                <w:right w:val="single" w:sz="6" w:space="0" w:color="B9B9B9"/>
                                              </w:divBdr>
                                              <w:divsChild>
                                                <w:div w:id="618293855">
                                                  <w:marLeft w:val="0"/>
                                                  <w:marRight w:val="0"/>
                                                  <w:marTop w:val="0"/>
                                                  <w:marBottom w:val="0"/>
                                                  <w:divBdr>
                                                    <w:top w:val="none" w:sz="0" w:space="0" w:color="auto"/>
                                                    <w:left w:val="none" w:sz="0" w:space="0" w:color="auto"/>
                                                    <w:bottom w:val="none" w:sz="0" w:space="0" w:color="auto"/>
                                                    <w:right w:val="none" w:sz="0" w:space="0" w:color="auto"/>
                                                  </w:divBdr>
                                                  <w:divsChild>
                                                    <w:div w:id="2076314605">
                                                      <w:marLeft w:val="0"/>
                                                      <w:marRight w:val="0"/>
                                                      <w:marTop w:val="0"/>
                                                      <w:marBottom w:val="0"/>
                                                      <w:divBdr>
                                                        <w:top w:val="none" w:sz="0" w:space="0" w:color="auto"/>
                                                        <w:left w:val="none" w:sz="0" w:space="0" w:color="auto"/>
                                                        <w:bottom w:val="none" w:sz="0" w:space="0" w:color="auto"/>
                                                        <w:right w:val="none" w:sz="0" w:space="0" w:color="auto"/>
                                                      </w:divBdr>
                                                      <w:divsChild>
                                                        <w:div w:id="1663007052">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B5B7-E241-48C8-B869-88FBAF23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 宏之</dc:creator>
  <cp:lastModifiedBy>yoshimitsu</cp:lastModifiedBy>
  <cp:revision>2</cp:revision>
  <cp:lastPrinted>2021-10-10T23:38:00Z</cp:lastPrinted>
  <dcterms:created xsi:type="dcterms:W3CDTF">2022-07-09T11:46:00Z</dcterms:created>
  <dcterms:modified xsi:type="dcterms:W3CDTF">2022-07-09T11:46:00Z</dcterms:modified>
</cp:coreProperties>
</file>