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A7F" w:rsidRPr="003632DF" w:rsidRDefault="00353A7F" w:rsidP="003632DF">
      <w:pPr>
        <w:pStyle w:val="title-irregular"/>
        <w:rPr>
          <w:rFonts w:asciiTheme="majorEastAsia" w:eastAsiaTheme="majorEastAsia" w:hAnsiTheme="majorEastAsia"/>
        </w:rPr>
      </w:pPr>
      <w:r w:rsidRPr="003632DF">
        <w:rPr>
          <w:rStyle w:val="cm"/>
          <w:rFonts w:asciiTheme="majorEastAsia" w:eastAsiaTheme="majorEastAsia" w:hAnsiTheme="majorEastAsia" w:hint="eastAsia"/>
        </w:rPr>
        <w:t>○綾川町住宅用太陽光発電システム</w:t>
      </w:r>
      <w:r w:rsidR="00511115">
        <w:rPr>
          <w:rStyle w:val="cm"/>
          <w:rFonts w:asciiTheme="majorEastAsia" w:eastAsiaTheme="majorEastAsia" w:hAnsiTheme="majorEastAsia" w:hint="eastAsia"/>
        </w:rPr>
        <w:t>等</w:t>
      </w:r>
      <w:r w:rsidRPr="003632DF">
        <w:rPr>
          <w:rStyle w:val="cm"/>
          <w:rFonts w:asciiTheme="majorEastAsia" w:eastAsiaTheme="majorEastAsia" w:hAnsiTheme="majorEastAsia" w:hint="eastAsia"/>
        </w:rPr>
        <w:t>設置費補助金交付要綱</w:t>
      </w:r>
    </w:p>
    <w:p w:rsidR="00353A7F" w:rsidRPr="003632DF" w:rsidRDefault="00353A7F" w:rsidP="003632DF">
      <w:pPr>
        <w:pStyle w:val="1"/>
        <w:jc w:val="right"/>
        <w:rPr>
          <w:rFonts w:asciiTheme="majorEastAsia" w:eastAsiaTheme="majorEastAsia" w:hAnsiTheme="majorEastAsia"/>
        </w:rPr>
      </w:pPr>
      <w:r w:rsidRPr="003632DF">
        <w:rPr>
          <w:rStyle w:val="cm"/>
          <w:rFonts w:asciiTheme="majorEastAsia" w:eastAsiaTheme="majorEastAsia" w:hAnsiTheme="majorEastAsia" w:hint="eastAsia"/>
        </w:rPr>
        <w:t>平成24年3月22日</w:t>
      </w:r>
    </w:p>
    <w:p w:rsidR="00353A7F" w:rsidRPr="003632DF" w:rsidRDefault="00353A7F" w:rsidP="003632DF">
      <w:pPr>
        <w:pStyle w:val="number"/>
        <w:jc w:val="right"/>
        <w:rPr>
          <w:rFonts w:asciiTheme="majorEastAsia" w:eastAsiaTheme="majorEastAsia" w:hAnsiTheme="majorEastAsia"/>
        </w:rPr>
      </w:pPr>
      <w:r w:rsidRPr="003632DF">
        <w:rPr>
          <w:rStyle w:val="cm"/>
          <w:rFonts w:asciiTheme="majorEastAsia" w:eastAsiaTheme="majorEastAsia" w:hAnsiTheme="majorEastAsia" w:hint="eastAsia"/>
        </w:rPr>
        <w:t>告示第9号</w:t>
      </w:r>
    </w:p>
    <w:p w:rsidR="00353A7F" w:rsidRPr="003632DF" w:rsidRDefault="00353A7F" w:rsidP="003632DF">
      <w:pPr>
        <w:pStyle w:val="10"/>
        <w:ind w:firstLineChars="100" w:firstLine="240"/>
        <w:rPr>
          <w:rFonts w:asciiTheme="majorEastAsia" w:eastAsiaTheme="majorEastAsia" w:hAnsiTheme="majorEastAsia"/>
        </w:rPr>
      </w:pPr>
      <w:r w:rsidRPr="003632DF">
        <w:rPr>
          <w:rStyle w:val="cm"/>
          <w:rFonts w:asciiTheme="majorEastAsia" w:eastAsiaTheme="majorEastAsia" w:hAnsiTheme="majorEastAsia" w:hint="eastAsia"/>
        </w:rPr>
        <w:t>(趣旨)</w:t>
      </w:r>
    </w:p>
    <w:p w:rsidR="002F139E" w:rsidRPr="003632DF" w:rsidRDefault="002F139E" w:rsidP="003632DF">
      <w:pPr>
        <w:pStyle w:val="10"/>
        <w:ind w:firstLineChars="100" w:firstLine="240"/>
        <w:rPr>
          <w:rStyle w:val="num1"/>
          <w:rFonts w:asciiTheme="majorEastAsia" w:eastAsiaTheme="majorEastAsia" w:hAnsiTheme="majorEastAsia"/>
        </w:rPr>
      </w:pPr>
      <w:r w:rsidRPr="003632DF">
        <w:rPr>
          <w:rStyle w:val="num1"/>
          <w:rFonts w:asciiTheme="majorEastAsia" w:eastAsiaTheme="majorEastAsia" w:hAnsiTheme="majorEastAsia" w:hint="eastAsia"/>
        </w:rPr>
        <w:t>第1条　この要綱は、限りある資源の消費抑制や地球温暖化の防止を推進するため、住宅用太陽光発電システム及び住宅用蓄電システムを設置する者に対し、予算の範囲内で綾川町住宅用太陽光発電システム等設置費補助金(以下「補助金」という。)を交付することに関して必要な事項を定めるものとする。</w:t>
      </w:r>
    </w:p>
    <w:p w:rsidR="002F139E" w:rsidRPr="003632DF" w:rsidRDefault="002F139E" w:rsidP="003632DF">
      <w:pPr>
        <w:pStyle w:val="10"/>
        <w:ind w:firstLineChars="100" w:firstLine="240"/>
        <w:rPr>
          <w:rStyle w:val="num1"/>
          <w:rFonts w:asciiTheme="majorEastAsia" w:eastAsiaTheme="majorEastAsia" w:hAnsiTheme="majorEastAsia"/>
        </w:rPr>
      </w:pPr>
      <w:r w:rsidRPr="003632DF">
        <w:rPr>
          <w:rStyle w:val="num1"/>
          <w:rFonts w:asciiTheme="majorEastAsia" w:eastAsiaTheme="majorEastAsia" w:hAnsiTheme="majorEastAsia" w:hint="eastAsia"/>
        </w:rPr>
        <w:t>第2条　補助金の交付対象となるシステムは、次に掲げる要件を満たすものをいう。</w:t>
      </w:r>
    </w:p>
    <w:p w:rsidR="002F139E" w:rsidRPr="00511115" w:rsidRDefault="00511115" w:rsidP="00511115">
      <w:pPr>
        <w:pStyle w:val="10"/>
        <w:tabs>
          <w:tab w:val="left" w:pos="180"/>
        </w:tabs>
        <w:ind w:leftChars="2" w:left="539" w:hangingChars="223" w:hanging="535"/>
        <w:rPr>
          <w:rStyle w:val="num1"/>
          <w:rFonts w:asciiTheme="majorEastAsia" w:eastAsiaTheme="majorEastAsia" w:hAnsiTheme="majorEastAsia"/>
        </w:rPr>
      </w:pPr>
      <w:r>
        <w:rPr>
          <w:rStyle w:val="num1"/>
          <w:rFonts w:asciiTheme="majorEastAsia" w:eastAsiaTheme="majorEastAsia" w:hAnsiTheme="majorEastAsia" w:hint="eastAsia"/>
        </w:rPr>
        <w:t>（1）</w:t>
      </w:r>
      <w:r w:rsidR="002F139E" w:rsidRPr="00511115">
        <w:rPr>
          <w:rStyle w:val="num1"/>
          <w:rFonts w:asciiTheme="majorEastAsia" w:eastAsiaTheme="majorEastAsia" w:hAnsiTheme="majorEastAsia" w:hint="eastAsia"/>
        </w:rPr>
        <w:t>住宅用太陽光発電システム(以下「発電システム」という。)は、アからウまでのいずれにも該当するものであること。</w:t>
      </w:r>
    </w:p>
    <w:p w:rsidR="002F139E" w:rsidRPr="003632DF" w:rsidRDefault="002F139E" w:rsidP="003632DF">
      <w:pPr>
        <w:pStyle w:val="10"/>
        <w:ind w:leftChars="100" w:left="536" w:hangingChars="136" w:hanging="326"/>
        <w:rPr>
          <w:rStyle w:val="num1"/>
          <w:rFonts w:asciiTheme="majorEastAsia" w:eastAsiaTheme="majorEastAsia" w:hAnsiTheme="majorEastAsia"/>
        </w:rPr>
      </w:pPr>
      <w:r w:rsidRPr="003632DF">
        <w:rPr>
          <w:rStyle w:val="num1"/>
          <w:rFonts w:asciiTheme="majorEastAsia" w:eastAsiaTheme="majorEastAsia" w:hAnsiTheme="majorEastAsia" w:hint="eastAsia"/>
        </w:rPr>
        <w:t>ア　太陽光発電による電気が当該発電システムの設置等がされる住宅において消費され、電気事業者の配電線と連携するもの</w:t>
      </w:r>
    </w:p>
    <w:p w:rsidR="002F139E" w:rsidRPr="003632DF" w:rsidRDefault="002F139E" w:rsidP="003632DF">
      <w:pPr>
        <w:pStyle w:val="10"/>
        <w:ind w:leftChars="115" w:left="541" w:hangingChars="125" w:hanging="300"/>
        <w:rPr>
          <w:rStyle w:val="num1"/>
          <w:rFonts w:asciiTheme="majorEastAsia" w:eastAsiaTheme="majorEastAsia" w:hAnsiTheme="majorEastAsia"/>
        </w:rPr>
      </w:pPr>
      <w:r w:rsidRPr="003632DF">
        <w:rPr>
          <w:rStyle w:val="num1"/>
          <w:rFonts w:asciiTheme="majorEastAsia" w:eastAsiaTheme="majorEastAsia" w:hAnsiTheme="majorEastAsia" w:hint="eastAsia"/>
        </w:rPr>
        <w:t>イ　電気事業者による再生可能エネルギー電気の調達に関する特別措置法(平成23年法律第108号)第2条第5項に規定する認定発電設備(10キロワット未満(増設の場合は既設分を含む。)であるもの</w:t>
      </w:r>
    </w:p>
    <w:p w:rsidR="002F139E" w:rsidRPr="003632DF" w:rsidRDefault="002F139E" w:rsidP="003632DF">
      <w:pPr>
        <w:pStyle w:val="10"/>
        <w:ind w:firstLineChars="100" w:firstLine="240"/>
        <w:rPr>
          <w:rStyle w:val="num1"/>
          <w:rFonts w:asciiTheme="majorEastAsia" w:eastAsiaTheme="majorEastAsia" w:hAnsiTheme="majorEastAsia"/>
        </w:rPr>
      </w:pPr>
      <w:r w:rsidRPr="003632DF">
        <w:rPr>
          <w:rStyle w:val="num1"/>
          <w:rFonts w:asciiTheme="majorEastAsia" w:eastAsiaTheme="majorEastAsia" w:hAnsiTheme="majorEastAsia" w:hint="eastAsia"/>
        </w:rPr>
        <w:t>ウ　太陽電池モジュール・パワーコンディショナーが未使用であるもの</w:t>
      </w:r>
    </w:p>
    <w:p w:rsidR="002F139E" w:rsidRPr="003632DF" w:rsidRDefault="00511115" w:rsidP="00511115">
      <w:pPr>
        <w:pStyle w:val="10"/>
        <w:ind w:left="540" w:hangingChars="225" w:hanging="540"/>
        <w:rPr>
          <w:rStyle w:val="num1"/>
          <w:rFonts w:asciiTheme="majorEastAsia" w:eastAsiaTheme="majorEastAsia" w:hAnsiTheme="majorEastAsia"/>
        </w:rPr>
      </w:pPr>
      <w:r>
        <w:rPr>
          <w:rStyle w:val="num1"/>
          <w:rFonts w:asciiTheme="majorEastAsia" w:eastAsiaTheme="majorEastAsia" w:hAnsiTheme="majorEastAsia" w:hint="eastAsia"/>
        </w:rPr>
        <w:t>（2）</w:t>
      </w:r>
      <w:r w:rsidR="002F139E" w:rsidRPr="003632DF">
        <w:rPr>
          <w:rStyle w:val="num1"/>
          <w:rFonts w:asciiTheme="majorEastAsia" w:eastAsiaTheme="majorEastAsia" w:hAnsiTheme="majorEastAsia" w:hint="eastAsia"/>
        </w:rPr>
        <w:t>住宅用蓄電システム(以下「蓄電システム」という。)は、アからエまでのいずれにも該当するものであること。</w:t>
      </w:r>
    </w:p>
    <w:p w:rsidR="002F139E" w:rsidRPr="003632DF" w:rsidRDefault="002F139E" w:rsidP="00511115">
      <w:pPr>
        <w:pStyle w:val="10"/>
        <w:ind w:leftChars="100" w:left="328" w:hangingChars="49" w:hanging="118"/>
        <w:rPr>
          <w:rStyle w:val="num1"/>
          <w:rFonts w:asciiTheme="majorEastAsia" w:eastAsiaTheme="majorEastAsia" w:hAnsiTheme="majorEastAsia"/>
        </w:rPr>
      </w:pPr>
      <w:r w:rsidRPr="003632DF">
        <w:rPr>
          <w:rStyle w:val="num1"/>
          <w:rFonts w:asciiTheme="majorEastAsia" w:eastAsiaTheme="majorEastAsia" w:hAnsiTheme="majorEastAsia" w:hint="eastAsia"/>
        </w:rPr>
        <w:t>ア　蓄電池から供給される電気を当該蓄電システムが設置される住宅において消費することを目的として設置されるもの</w:t>
      </w:r>
    </w:p>
    <w:p w:rsidR="002F139E" w:rsidRPr="003632DF" w:rsidRDefault="002F139E" w:rsidP="003632DF">
      <w:pPr>
        <w:pStyle w:val="10"/>
        <w:ind w:leftChars="114" w:left="359" w:hangingChars="50" w:hanging="120"/>
        <w:rPr>
          <w:rStyle w:val="num1"/>
          <w:rFonts w:asciiTheme="majorEastAsia" w:eastAsiaTheme="majorEastAsia" w:hAnsiTheme="majorEastAsia"/>
        </w:rPr>
      </w:pPr>
      <w:r w:rsidRPr="003632DF">
        <w:rPr>
          <w:rStyle w:val="num1"/>
          <w:rFonts w:asciiTheme="majorEastAsia" w:eastAsiaTheme="majorEastAsia" w:hAnsiTheme="majorEastAsia" w:hint="eastAsia"/>
        </w:rPr>
        <w:t>イ　経済産業省による「ネット・ゼロ・エネルギー・ハウス(ＺＥＨ)支援事業」の対象機器として登録されているもの</w:t>
      </w:r>
    </w:p>
    <w:p w:rsidR="002F139E" w:rsidRPr="003632DF" w:rsidRDefault="002F139E" w:rsidP="003632DF">
      <w:pPr>
        <w:pStyle w:val="10"/>
        <w:ind w:leftChars="114" w:left="359" w:hangingChars="50" w:hanging="120"/>
        <w:rPr>
          <w:rStyle w:val="num1"/>
          <w:rFonts w:asciiTheme="majorEastAsia" w:eastAsiaTheme="majorEastAsia" w:hAnsiTheme="majorEastAsia"/>
        </w:rPr>
      </w:pPr>
      <w:r w:rsidRPr="003632DF">
        <w:rPr>
          <w:rStyle w:val="num1"/>
          <w:rFonts w:asciiTheme="majorEastAsia" w:eastAsiaTheme="majorEastAsia" w:hAnsiTheme="majorEastAsia" w:hint="eastAsia"/>
        </w:rPr>
        <w:lastRenderedPageBreak/>
        <w:t>ウ　電気事業者と電力需給契約を締結している太陽光発電システムと連携されるもの</w:t>
      </w:r>
    </w:p>
    <w:p w:rsidR="00511115" w:rsidRDefault="002F139E" w:rsidP="003632DF">
      <w:pPr>
        <w:pStyle w:val="10"/>
        <w:ind w:firstLineChars="100" w:firstLine="240"/>
        <w:rPr>
          <w:rStyle w:val="num1"/>
          <w:rFonts w:asciiTheme="majorEastAsia" w:eastAsiaTheme="majorEastAsia" w:hAnsiTheme="majorEastAsia"/>
        </w:rPr>
      </w:pPr>
      <w:r w:rsidRPr="003632DF">
        <w:rPr>
          <w:rStyle w:val="num1"/>
          <w:rFonts w:asciiTheme="majorEastAsia" w:eastAsiaTheme="majorEastAsia" w:hAnsiTheme="majorEastAsia" w:hint="eastAsia"/>
        </w:rPr>
        <w:t>エ　蓄電池・電力変換装置は未使用であるもの</w:t>
      </w:r>
    </w:p>
    <w:p w:rsidR="00353A7F" w:rsidRPr="003632DF" w:rsidRDefault="00353A7F" w:rsidP="003632DF">
      <w:pPr>
        <w:pStyle w:val="10"/>
        <w:ind w:firstLineChars="100" w:firstLine="240"/>
        <w:rPr>
          <w:rFonts w:asciiTheme="majorEastAsia" w:eastAsiaTheme="majorEastAsia" w:hAnsiTheme="majorEastAsia"/>
        </w:rPr>
      </w:pPr>
      <w:r w:rsidRPr="003632DF">
        <w:rPr>
          <w:rStyle w:val="cm"/>
          <w:rFonts w:asciiTheme="majorEastAsia" w:eastAsiaTheme="majorEastAsia" w:hAnsiTheme="majorEastAsia" w:hint="eastAsia"/>
        </w:rPr>
        <w:t>(補助対象者及び申請者等)</w:t>
      </w:r>
    </w:p>
    <w:p w:rsidR="00353A7F" w:rsidRPr="003632DF" w:rsidRDefault="00353A7F" w:rsidP="003632DF">
      <w:pPr>
        <w:pStyle w:val="num"/>
        <w:ind w:leftChars="1" w:left="180" w:hangingChars="74" w:hanging="178"/>
        <w:rPr>
          <w:rFonts w:asciiTheme="majorEastAsia" w:eastAsiaTheme="majorEastAsia" w:hAnsiTheme="majorEastAsia"/>
        </w:rPr>
      </w:pPr>
      <w:r w:rsidRPr="003632DF">
        <w:rPr>
          <w:rStyle w:val="num1"/>
          <w:rFonts w:asciiTheme="majorEastAsia" w:eastAsiaTheme="majorEastAsia" w:hAnsiTheme="majorEastAsia" w:hint="eastAsia"/>
        </w:rPr>
        <w:t>第3条</w:t>
      </w:r>
      <w:r w:rsidRPr="003632DF">
        <w:rPr>
          <w:rFonts w:asciiTheme="majorEastAsia" w:eastAsiaTheme="majorEastAsia" w:hAnsiTheme="majorEastAsia" w:hint="eastAsia"/>
        </w:rPr>
        <w:t xml:space="preserve">　</w:t>
      </w:r>
      <w:r w:rsidRPr="003632DF">
        <w:rPr>
          <w:rStyle w:val="p"/>
          <w:rFonts w:asciiTheme="majorEastAsia" w:eastAsiaTheme="majorEastAsia" w:hAnsiTheme="majorEastAsia" w:hint="eastAsia"/>
        </w:rPr>
        <w:t>補助金交付の対象となる者は、町内に住宅用太陽光発電システムを設置する者で</w:t>
      </w:r>
      <w:r w:rsidRPr="003632DF">
        <w:rPr>
          <w:rFonts w:asciiTheme="majorEastAsia" w:eastAsiaTheme="majorEastAsia" w:hAnsiTheme="majorEastAsia" w:hint="eastAsia"/>
        </w:rPr>
        <w:t>次の各号</w:t>
      </w:r>
      <w:r w:rsidRPr="003632DF">
        <w:rPr>
          <w:rStyle w:val="p"/>
          <w:rFonts w:asciiTheme="majorEastAsia" w:eastAsiaTheme="majorEastAsia" w:hAnsiTheme="majorEastAsia" w:hint="eastAsia"/>
        </w:rPr>
        <w:t>に掲げる要件すべてを満たすものとする。</w:t>
      </w:r>
    </w:p>
    <w:p w:rsidR="00353A7F" w:rsidRPr="003632DF" w:rsidRDefault="00353A7F" w:rsidP="003632DF">
      <w:pPr>
        <w:pStyle w:val="num"/>
        <w:ind w:leftChars="86" w:left="359" w:hangingChars="74" w:hanging="178"/>
        <w:rPr>
          <w:rFonts w:asciiTheme="majorEastAsia" w:eastAsiaTheme="majorEastAsia" w:hAnsiTheme="majorEastAsia"/>
        </w:rPr>
      </w:pPr>
      <w:r w:rsidRPr="003632DF">
        <w:rPr>
          <w:rStyle w:val="num1"/>
          <w:rFonts w:asciiTheme="majorEastAsia" w:eastAsiaTheme="majorEastAsia" w:hAnsiTheme="majorEastAsia" w:hint="eastAsia"/>
        </w:rPr>
        <w:t>(1)</w:t>
      </w:r>
      <w:r w:rsidRPr="003632DF">
        <w:rPr>
          <w:rFonts w:asciiTheme="majorEastAsia" w:eastAsiaTheme="majorEastAsia" w:hAnsiTheme="majorEastAsia" w:hint="eastAsia"/>
        </w:rPr>
        <w:t xml:space="preserve">　</w:t>
      </w:r>
      <w:r w:rsidRPr="003632DF">
        <w:rPr>
          <w:rStyle w:val="p"/>
          <w:rFonts w:asciiTheme="majorEastAsia" w:eastAsiaTheme="majorEastAsia" w:hAnsiTheme="majorEastAsia" w:hint="eastAsia"/>
        </w:rPr>
        <w:t>町内に住所を有する者で、自らが所有し、居住する町内の住宅等に設置しようとする者</w:t>
      </w:r>
    </w:p>
    <w:p w:rsidR="00353A7F" w:rsidRPr="003632DF" w:rsidRDefault="00353A7F" w:rsidP="003632DF">
      <w:pPr>
        <w:pStyle w:val="num"/>
        <w:ind w:firstLineChars="75" w:firstLine="180"/>
        <w:rPr>
          <w:rFonts w:asciiTheme="majorEastAsia" w:eastAsiaTheme="majorEastAsia" w:hAnsiTheme="majorEastAsia"/>
        </w:rPr>
      </w:pPr>
      <w:r w:rsidRPr="003632DF">
        <w:rPr>
          <w:rStyle w:val="num1"/>
          <w:rFonts w:asciiTheme="majorEastAsia" w:eastAsiaTheme="majorEastAsia" w:hAnsiTheme="majorEastAsia" w:hint="eastAsia"/>
        </w:rPr>
        <w:t>(2)</w:t>
      </w:r>
      <w:r w:rsidRPr="003632DF">
        <w:rPr>
          <w:rFonts w:asciiTheme="majorEastAsia" w:eastAsiaTheme="majorEastAsia" w:hAnsiTheme="majorEastAsia" w:hint="eastAsia"/>
        </w:rPr>
        <w:t xml:space="preserve">　</w:t>
      </w:r>
      <w:r w:rsidRPr="003632DF">
        <w:rPr>
          <w:rStyle w:val="p"/>
          <w:rFonts w:asciiTheme="majorEastAsia" w:eastAsiaTheme="majorEastAsia" w:hAnsiTheme="majorEastAsia" w:hint="eastAsia"/>
        </w:rPr>
        <w:t>町税等を滞納していないこと。</w:t>
      </w:r>
    </w:p>
    <w:p w:rsidR="00353A7F" w:rsidRPr="003632DF" w:rsidRDefault="00353A7F" w:rsidP="003632DF">
      <w:pPr>
        <w:pStyle w:val="num"/>
        <w:ind w:firstLineChars="75" w:firstLine="180"/>
        <w:rPr>
          <w:rFonts w:asciiTheme="majorEastAsia" w:eastAsiaTheme="majorEastAsia" w:hAnsiTheme="majorEastAsia"/>
        </w:rPr>
      </w:pPr>
      <w:r w:rsidRPr="003632DF">
        <w:rPr>
          <w:rStyle w:val="num1"/>
          <w:rFonts w:asciiTheme="majorEastAsia" w:eastAsiaTheme="majorEastAsia" w:hAnsiTheme="majorEastAsia" w:hint="eastAsia"/>
        </w:rPr>
        <w:t>(3)</w:t>
      </w:r>
      <w:r w:rsidRPr="003632DF">
        <w:rPr>
          <w:rFonts w:asciiTheme="majorEastAsia" w:eastAsiaTheme="majorEastAsia" w:hAnsiTheme="majorEastAsia" w:hint="eastAsia"/>
        </w:rPr>
        <w:t xml:space="preserve">　</w:t>
      </w:r>
      <w:r w:rsidRPr="003632DF">
        <w:rPr>
          <w:rStyle w:val="p"/>
          <w:rFonts w:asciiTheme="majorEastAsia" w:eastAsiaTheme="majorEastAsia" w:hAnsiTheme="majorEastAsia" w:hint="eastAsia"/>
        </w:rPr>
        <w:t>電力会社と電力受給契約を締結している者</w:t>
      </w:r>
    </w:p>
    <w:p w:rsidR="002F139E" w:rsidRPr="003632DF" w:rsidRDefault="002F139E" w:rsidP="003632DF">
      <w:pPr>
        <w:pStyle w:val="num"/>
        <w:ind w:leftChars="85" w:left="178"/>
        <w:rPr>
          <w:rStyle w:val="num1"/>
          <w:rFonts w:asciiTheme="majorEastAsia" w:eastAsiaTheme="majorEastAsia" w:hAnsiTheme="majorEastAsia"/>
        </w:rPr>
      </w:pPr>
      <w:r w:rsidRPr="003632DF">
        <w:rPr>
          <w:rStyle w:val="num1"/>
          <w:rFonts w:asciiTheme="majorEastAsia" w:eastAsiaTheme="majorEastAsia" w:hAnsiTheme="majorEastAsia" w:hint="eastAsia"/>
        </w:rPr>
        <w:t>(4)　余剰電力の需給開始日が毎年4月1日以降であること。</w:t>
      </w:r>
    </w:p>
    <w:p w:rsidR="002F139E" w:rsidRPr="003632DF" w:rsidRDefault="002F139E" w:rsidP="003632DF">
      <w:pPr>
        <w:pStyle w:val="10"/>
        <w:ind w:leftChars="1" w:left="180" w:hangingChars="74" w:hanging="178"/>
        <w:rPr>
          <w:rStyle w:val="num1"/>
          <w:rFonts w:asciiTheme="majorEastAsia" w:eastAsiaTheme="majorEastAsia" w:hAnsiTheme="majorEastAsia"/>
        </w:rPr>
      </w:pPr>
      <w:r w:rsidRPr="003632DF">
        <w:rPr>
          <w:rStyle w:val="num1"/>
          <w:rFonts w:asciiTheme="majorEastAsia" w:eastAsiaTheme="majorEastAsia" w:hAnsiTheme="majorEastAsia" w:hint="eastAsia"/>
        </w:rPr>
        <w:t>2　住宅用太陽光発電システム等に対する補助金の交付は、1世帯につき1回限りとする。ただし、すでに発電システムの補助金の交付を受けた者で、新たに蓄電システムを設置する場合には対象とする。</w:t>
      </w:r>
    </w:p>
    <w:p w:rsidR="002F139E" w:rsidRPr="003632DF" w:rsidRDefault="002F139E" w:rsidP="003632DF">
      <w:pPr>
        <w:pStyle w:val="10"/>
        <w:ind w:left="180" w:hangingChars="75" w:hanging="180"/>
        <w:rPr>
          <w:rStyle w:val="num1"/>
          <w:rFonts w:asciiTheme="majorEastAsia" w:eastAsiaTheme="majorEastAsia" w:hAnsiTheme="majorEastAsia"/>
        </w:rPr>
      </w:pPr>
      <w:r w:rsidRPr="003632DF">
        <w:rPr>
          <w:rStyle w:val="num1"/>
          <w:rFonts w:asciiTheme="majorEastAsia" w:eastAsiaTheme="majorEastAsia" w:hAnsiTheme="majorEastAsia" w:hint="eastAsia"/>
        </w:rPr>
        <w:t>3　補助金の交付に係る諸手続きは、申請者本人又は、手続き代行者(システムを販売するもので領収書の発行が可能なもの)が行うものとする。</w:t>
      </w:r>
    </w:p>
    <w:p w:rsidR="00674D91" w:rsidRPr="003632DF" w:rsidRDefault="00674D91" w:rsidP="003632DF">
      <w:pPr>
        <w:pStyle w:val="10"/>
        <w:ind w:firstLineChars="100" w:firstLine="240"/>
        <w:rPr>
          <w:rStyle w:val="num1"/>
          <w:rFonts w:asciiTheme="majorEastAsia" w:eastAsiaTheme="majorEastAsia" w:hAnsiTheme="majorEastAsia"/>
        </w:rPr>
      </w:pPr>
      <w:r w:rsidRPr="003632DF">
        <w:rPr>
          <w:rStyle w:val="num1"/>
          <w:rFonts w:asciiTheme="majorEastAsia" w:eastAsiaTheme="majorEastAsia" w:hAnsiTheme="majorEastAsia" w:hint="eastAsia"/>
        </w:rPr>
        <w:t xml:space="preserve"> (補助金の交付額)</w:t>
      </w:r>
    </w:p>
    <w:p w:rsidR="00674D91" w:rsidRPr="003632DF" w:rsidRDefault="00674D91" w:rsidP="00511115">
      <w:pPr>
        <w:pStyle w:val="10"/>
        <w:ind w:leftChars="1" w:left="180" w:hangingChars="74" w:hanging="178"/>
        <w:rPr>
          <w:rStyle w:val="num1"/>
          <w:rFonts w:asciiTheme="majorEastAsia" w:eastAsiaTheme="majorEastAsia" w:hAnsiTheme="majorEastAsia"/>
        </w:rPr>
      </w:pPr>
      <w:r w:rsidRPr="003632DF">
        <w:rPr>
          <w:rStyle w:val="num1"/>
          <w:rFonts w:asciiTheme="majorEastAsia" w:eastAsiaTheme="majorEastAsia" w:hAnsiTheme="majorEastAsia" w:hint="eastAsia"/>
        </w:rPr>
        <w:t>第4条　発電システムの補助金の交付額は、発電システムを構成する太陽電池モジュールの最大出力(単位はキロワットとし、1キロワット未満の端数があるときは、小数点以下1桁未満は切り捨てし、出力が4キロワットを超えるシステムにあっては、4キロワットとする。)に1キロワット当たりの補助金単価15,000円を乗じて得た額で60,000円を限度とする。</w:t>
      </w:r>
    </w:p>
    <w:p w:rsidR="00674D91" w:rsidRPr="003632DF" w:rsidRDefault="00674D91" w:rsidP="003632DF">
      <w:pPr>
        <w:pStyle w:val="10"/>
        <w:ind w:leftChars="114" w:left="359" w:hangingChars="50" w:hanging="120"/>
        <w:rPr>
          <w:rStyle w:val="num1"/>
          <w:rFonts w:asciiTheme="majorEastAsia" w:eastAsiaTheme="majorEastAsia" w:hAnsiTheme="majorEastAsia"/>
        </w:rPr>
      </w:pPr>
      <w:r w:rsidRPr="003632DF">
        <w:rPr>
          <w:rStyle w:val="num1"/>
          <w:rFonts w:asciiTheme="majorEastAsia" w:eastAsiaTheme="majorEastAsia" w:hAnsiTheme="majorEastAsia" w:hint="eastAsia"/>
        </w:rPr>
        <w:t>2　蓄電システムの補助金の交付額は、蓄電システム1基までとし、70,000円とする。</w:t>
      </w:r>
    </w:p>
    <w:p w:rsidR="00511115" w:rsidRDefault="00674D91" w:rsidP="003632DF">
      <w:pPr>
        <w:pStyle w:val="10"/>
        <w:ind w:leftChars="114" w:left="359" w:hangingChars="50" w:hanging="120"/>
        <w:rPr>
          <w:rStyle w:val="num1"/>
          <w:rFonts w:asciiTheme="majorEastAsia" w:eastAsiaTheme="majorEastAsia" w:hAnsiTheme="majorEastAsia"/>
        </w:rPr>
      </w:pPr>
      <w:r w:rsidRPr="003632DF">
        <w:rPr>
          <w:rStyle w:val="num1"/>
          <w:rFonts w:asciiTheme="majorEastAsia" w:eastAsiaTheme="majorEastAsia" w:hAnsiTheme="majorEastAsia" w:hint="eastAsia"/>
        </w:rPr>
        <w:t>3　増設する場合の補助金の交付額は、増設部分のみを対象とする。</w:t>
      </w:r>
    </w:p>
    <w:p w:rsidR="00674D91" w:rsidRPr="003632DF" w:rsidRDefault="00BF0CFC" w:rsidP="003632DF">
      <w:pPr>
        <w:pStyle w:val="num"/>
        <w:ind w:left="180" w:hangingChars="75" w:hanging="180"/>
        <w:rPr>
          <w:rStyle w:val="num1"/>
          <w:rFonts w:asciiTheme="majorEastAsia" w:eastAsiaTheme="majorEastAsia" w:hAnsiTheme="majorEastAsia"/>
        </w:rPr>
      </w:pPr>
      <w:bookmarkStart w:id="0" w:name="_GoBack"/>
      <w:bookmarkEnd w:id="0"/>
      <w:r w:rsidRPr="003632DF">
        <w:rPr>
          <w:rStyle w:val="num1"/>
          <w:rFonts w:asciiTheme="majorEastAsia" w:eastAsiaTheme="majorEastAsia" w:hAnsiTheme="majorEastAsia" w:hint="eastAsia"/>
        </w:rPr>
        <w:lastRenderedPageBreak/>
        <w:t xml:space="preserve"> </w:t>
      </w:r>
      <w:r w:rsidR="00674D91" w:rsidRPr="003632DF">
        <w:rPr>
          <w:rStyle w:val="num1"/>
          <w:rFonts w:asciiTheme="majorEastAsia" w:eastAsiaTheme="majorEastAsia" w:hAnsiTheme="majorEastAsia" w:hint="eastAsia"/>
        </w:rPr>
        <w:t>(補助金の交付予約)</w:t>
      </w:r>
    </w:p>
    <w:p w:rsidR="00674D91" w:rsidRPr="003632DF" w:rsidRDefault="00674D91" w:rsidP="003632DF">
      <w:pPr>
        <w:pStyle w:val="num"/>
        <w:ind w:left="180" w:hangingChars="75" w:hanging="180"/>
        <w:rPr>
          <w:rStyle w:val="num1"/>
          <w:rFonts w:asciiTheme="majorEastAsia" w:eastAsiaTheme="majorEastAsia" w:hAnsiTheme="majorEastAsia"/>
        </w:rPr>
      </w:pPr>
      <w:r w:rsidRPr="003632DF">
        <w:rPr>
          <w:rStyle w:val="num1"/>
          <w:rFonts w:asciiTheme="majorEastAsia" w:eastAsiaTheme="majorEastAsia" w:hAnsiTheme="majorEastAsia" w:hint="eastAsia"/>
        </w:rPr>
        <w:t>第5条　補助金の交付を受けようとする者は、当該年度の1月末日までに住宅用太陽光発電システム等に係る設置工事着手前に住宅用太陽光発電システム等設置費補助金交付予約申込書(様式第1号)(以下「申込書」という。)に町長が必要と認める書類等を添付して町長に提出し予約を受けなければならない。</w:t>
      </w:r>
    </w:p>
    <w:p w:rsidR="00353A7F" w:rsidRPr="003632DF" w:rsidRDefault="00353A7F" w:rsidP="003632DF">
      <w:pPr>
        <w:pStyle w:val="num"/>
        <w:ind w:left="180" w:hangingChars="75" w:hanging="180"/>
        <w:rPr>
          <w:rFonts w:asciiTheme="majorEastAsia" w:eastAsiaTheme="majorEastAsia" w:hAnsiTheme="majorEastAsia"/>
        </w:rPr>
      </w:pPr>
      <w:r w:rsidRPr="003632DF">
        <w:rPr>
          <w:rStyle w:val="num1"/>
          <w:rFonts w:asciiTheme="majorEastAsia" w:eastAsiaTheme="majorEastAsia" w:hAnsiTheme="majorEastAsia" w:hint="eastAsia"/>
        </w:rPr>
        <w:t>2</w:t>
      </w:r>
      <w:r w:rsidRPr="003632DF">
        <w:rPr>
          <w:rFonts w:asciiTheme="majorEastAsia" w:eastAsiaTheme="majorEastAsia" w:hAnsiTheme="majorEastAsia" w:hint="eastAsia"/>
        </w:rPr>
        <w:t xml:space="preserve">　</w:t>
      </w:r>
      <w:r w:rsidRPr="003632DF">
        <w:rPr>
          <w:rStyle w:val="p"/>
          <w:rFonts w:asciiTheme="majorEastAsia" w:eastAsiaTheme="majorEastAsia" w:hAnsiTheme="majorEastAsia" w:hint="eastAsia"/>
        </w:rPr>
        <w:t>町長は</w:t>
      </w:r>
      <w:r w:rsidRPr="003632DF">
        <w:rPr>
          <w:rFonts w:asciiTheme="majorEastAsia" w:eastAsiaTheme="majorEastAsia" w:hAnsiTheme="majorEastAsia" w:hint="eastAsia"/>
        </w:rPr>
        <w:t>前項</w:t>
      </w:r>
      <w:r w:rsidRPr="003632DF">
        <w:rPr>
          <w:rStyle w:val="p"/>
          <w:rFonts w:asciiTheme="majorEastAsia" w:eastAsiaTheme="majorEastAsia" w:hAnsiTheme="majorEastAsia" w:hint="eastAsia"/>
        </w:rPr>
        <w:t>の規定による申し込みがあった時は、申請書に受付印を押し、その写しを申請者控えとして渡すとともに、その内容を審査し、不備がある場合は修正を求めるものとする。</w:t>
      </w:r>
    </w:p>
    <w:p w:rsidR="00674D91" w:rsidRPr="003632DF" w:rsidRDefault="00511115" w:rsidP="003632DF">
      <w:pPr>
        <w:pStyle w:val="num"/>
        <w:ind w:left="180" w:hangingChars="75" w:hanging="180"/>
        <w:rPr>
          <w:rStyle w:val="num1"/>
          <w:rFonts w:asciiTheme="majorEastAsia" w:eastAsiaTheme="majorEastAsia" w:hAnsiTheme="majorEastAsia"/>
        </w:rPr>
      </w:pPr>
      <w:r w:rsidRPr="003632DF">
        <w:rPr>
          <w:rStyle w:val="num1"/>
          <w:rFonts w:asciiTheme="majorEastAsia" w:eastAsiaTheme="majorEastAsia" w:hAnsiTheme="majorEastAsia" w:hint="eastAsia"/>
        </w:rPr>
        <w:t xml:space="preserve"> </w:t>
      </w:r>
      <w:r w:rsidR="00674D91" w:rsidRPr="003632DF">
        <w:rPr>
          <w:rStyle w:val="num1"/>
          <w:rFonts w:asciiTheme="majorEastAsia" w:eastAsiaTheme="majorEastAsia" w:hAnsiTheme="majorEastAsia" w:hint="eastAsia"/>
        </w:rPr>
        <w:t>(計画変更の申請)</w:t>
      </w:r>
    </w:p>
    <w:p w:rsidR="00674D91" w:rsidRPr="003632DF" w:rsidRDefault="00674D91" w:rsidP="003632DF">
      <w:pPr>
        <w:pStyle w:val="num"/>
        <w:ind w:left="180" w:hangingChars="75" w:hanging="180"/>
        <w:rPr>
          <w:rStyle w:val="num1"/>
          <w:rFonts w:asciiTheme="majorEastAsia" w:eastAsiaTheme="majorEastAsia" w:hAnsiTheme="majorEastAsia"/>
        </w:rPr>
      </w:pPr>
      <w:r w:rsidRPr="003632DF">
        <w:rPr>
          <w:rStyle w:val="num1"/>
          <w:rFonts w:asciiTheme="majorEastAsia" w:eastAsiaTheme="majorEastAsia" w:hAnsiTheme="majorEastAsia" w:hint="eastAsia"/>
        </w:rPr>
        <w:t>第6条　前条第2項の規定による予約をした者(以下「予約者」という。)は、同条第1項の規定により提出した申込書の内容を変更しようとする場合は、　　　住宅用太陽光発電システム等設置計画変更承認申請書(様式第2号)を町長に提出しその承認を受けなければならない。</w:t>
      </w:r>
    </w:p>
    <w:p w:rsidR="00674D91" w:rsidRPr="003632DF" w:rsidRDefault="00674D91" w:rsidP="003632DF">
      <w:pPr>
        <w:pStyle w:val="num"/>
        <w:ind w:left="180" w:hangingChars="75" w:hanging="180"/>
        <w:rPr>
          <w:rStyle w:val="num1"/>
          <w:rFonts w:asciiTheme="majorEastAsia" w:eastAsiaTheme="majorEastAsia" w:hAnsiTheme="majorEastAsia"/>
        </w:rPr>
      </w:pPr>
      <w:r w:rsidRPr="003632DF">
        <w:rPr>
          <w:rStyle w:val="num1"/>
          <w:rFonts w:asciiTheme="majorEastAsia" w:eastAsiaTheme="majorEastAsia" w:hAnsiTheme="majorEastAsia" w:hint="eastAsia"/>
        </w:rPr>
        <w:t>2　住宅用太陽光発電システム等の設置を中止しようとする場合は、住宅用太陽光発電システム等設置計画変更承認申請書(様式第2号)を補助金交付予約申込書記載の工事開始日までに町長に提出しその中止の承認を受けなければならない。</w:t>
      </w:r>
    </w:p>
    <w:p w:rsidR="00353A7F" w:rsidRPr="003632DF" w:rsidRDefault="00674D91" w:rsidP="003632DF">
      <w:pPr>
        <w:pStyle w:val="10"/>
        <w:ind w:firstLineChars="100" w:firstLine="240"/>
        <w:rPr>
          <w:rFonts w:asciiTheme="majorEastAsia" w:eastAsiaTheme="majorEastAsia" w:hAnsiTheme="majorEastAsia"/>
        </w:rPr>
      </w:pPr>
      <w:r w:rsidRPr="003632DF">
        <w:rPr>
          <w:rStyle w:val="cm"/>
          <w:rFonts w:asciiTheme="majorEastAsia" w:eastAsiaTheme="majorEastAsia" w:hAnsiTheme="majorEastAsia" w:hint="eastAsia"/>
        </w:rPr>
        <w:t xml:space="preserve"> </w:t>
      </w:r>
      <w:r w:rsidR="00353A7F" w:rsidRPr="003632DF">
        <w:rPr>
          <w:rStyle w:val="cm"/>
          <w:rFonts w:asciiTheme="majorEastAsia" w:eastAsiaTheme="majorEastAsia" w:hAnsiTheme="majorEastAsia" w:hint="eastAsia"/>
        </w:rPr>
        <w:t>(補助金の申請、請求及び交付)</w:t>
      </w:r>
    </w:p>
    <w:p w:rsidR="00674D91" w:rsidRPr="003632DF" w:rsidRDefault="00674D91" w:rsidP="003632DF">
      <w:pPr>
        <w:pStyle w:val="num"/>
        <w:ind w:left="180" w:hangingChars="75" w:hanging="180"/>
        <w:rPr>
          <w:rStyle w:val="num1"/>
          <w:rFonts w:asciiTheme="majorEastAsia" w:eastAsiaTheme="majorEastAsia" w:hAnsiTheme="majorEastAsia"/>
        </w:rPr>
      </w:pPr>
      <w:r w:rsidRPr="003632DF">
        <w:rPr>
          <w:rStyle w:val="num1"/>
          <w:rFonts w:asciiTheme="majorEastAsia" w:eastAsiaTheme="majorEastAsia" w:hAnsiTheme="majorEastAsia" w:hint="eastAsia"/>
        </w:rPr>
        <w:t>第7条　予約者は、予約受付日から当該年度の3月末日までに住宅用太陽光発電システム等の設置を完了し、住宅用太陽光発電システム等設置費補助金申請書(様式第3号)及び住宅用太陽光発電システム等設置費補助金請求書(様式第4号)に町長が必要と認める書類等を添付して、町長に申請しなければならない。</w:t>
      </w:r>
    </w:p>
    <w:p w:rsidR="00353A7F" w:rsidRPr="003632DF" w:rsidRDefault="00353A7F" w:rsidP="003632DF">
      <w:pPr>
        <w:pStyle w:val="num"/>
        <w:ind w:left="180" w:hangingChars="75" w:hanging="180"/>
        <w:rPr>
          <w:rFonts w:asciiTheme="majorEastAsia" w:eastAsiaTheme="majorEastAsia" w:hAnsiTheme="majorEastAsia"/>
        </w:rPr>
      </w:pPr>
      <w:r w:rsidRPr="003632DF">
        <w:rPr>
          <w:rStyle w:val="num1"/>
          <w:rFonts w:asciiTheme="majorEastAsia" w:eastAsiaTheme="majorEastAsia" w:hAnsiTheme="majorEastAsia" w:hint="eastAsia"/>
        </w:rPr>
        <w:t>2</w:t>
      </w:r>
      <w:r w:rsidRPr="003632DF">
        <w:rPr>
          <w:rFonts w:asciiTheme="majorEastAsia" w:eastAsiaTheme="majorEastAsia" w:hAnsiTheme="majorEastAsia" w:hint="eastAsia"/>
        </w:rPr>
        <w:t xml:space="preserve">　</w:t>
      </w:r>
      <w:r w:rsidRPr="003632DF">
        <w:rPr>
          <w:rStyle w:val="p"/>
          <w:rFonts w:asciiTheme="majorEastAsia" w:eastAsiaTheme="majorEastAsia" w:hAnsiTheme="majorEastAsia" w:hint="eastAsia"/>
        </w:rPr>
        <w:t>町長は、</w:t>
      </w:r>
      <w:r w:rsidRPr="003632DF">
        <w:rPr>
          <w:rFonts w:asciiTheme="majorEastAsia" w:eastAsiaTheme="majorEastAsia" w:hAnsiTheme="majorEastAsia" w:hint="eastAsia"/>
        </w:rPr>
        <w:t>前項</w:t>
      </w:r>
      <w:r w:rsidRPr="003632DF">
        <w:rPr>
          <w:rStyle w:val="p"/>
          <w:rFonts w:asciiTheme="majorEastAsia" w:eastAsiaTheme="majorEastAsia" w:hAnsiTheme="majorEastAsia" w:hint="eastAsia"/>
        </w:rPr>
        <w:t>の規定による申請があった場合は、その内容を審査し、必要に応じて現地調査を行い、適当と認めたときは交付を決定し、補助金を交付するものとする。</w:t>
      </w:r>
    </w:p>
    <w:p w:rsidR="00353A7F" w:rsidRPr="003632DF" w:rsidRDefault="00353A7F" w:rsidP="003632DF">
      <w:pPr>
        <w:pStyle w:val="num"/>
        <w:ind w:leftChars="1" w:left="180" w:hangingChars="74" w:hanging="178"/>
        <w:rPr>
          <w:rFonts w:asciiTheme="majorEastAsia" w:eastAsiaTheme="majorEastAsia" w:hAnsiTheme="majorEastAsia"/>
        </w:rPr>
      </w:pPr>
      <w:r w:rsidRPr="003632DF">
        <w:rPr>
          <w:rStyle w:val="num1"/>
          <w:rFonts w:asciiTheme="majorEastAsia" w:eastAsiaTheme="majorEastAsia" w:hAnsiTheme="majorEastAsia" w:hint="eastAsia"/>
        </w:rPr>
        <w:lastRenderedPageBreak/>
        <w:t>3</w:t>
      </w:r>
      <w:r w:rsidRPr="003632DF">
        <w:rPr>
          <w:rFonts w:asciiTheme="majorEastAsia" w:eastAsiaTheme="majorEastAsia" w:hAnsiTheme="majorEastAsia" w:hint="eastAsia"/>
        </w:rPr>
        <w:t xml:space="preserve">　</w:t>
      </w:r>
      <w:r w:rsidRPr="003632DF">
        <w:rPr>
          <w:rStyle w:val="p"/>
          <w:rFonts w:asciiTheme="majorEastAsia" w:eastAsiaTheme="majorEastAsia" w:hAnsiTheme="majorEastAsia" w:hint="eastAsia"/>
        </w:rPr>
        <w:t>予約者が</w:t>
      </w:r>
      <w:r w:rsidRPr="003632DF">
        <w:rPr>
          <w:rFonts w:asciiTheme="majorEastAsia" w:eastAsiaTheme="majorEastAsia" w:hAnsiTheme="majorEastAsia" w:hint="eastAsia"/>
        </w:rPr>
        <w:t>前1項</w:t>
      </w:r>
      <w:r w:rsidRPr="003632DF">
        <w:rPr>
          <w:rStyle w:val="p"/>
          <w:rFonts w:asciiTheme="majorEastAsia" w:eastAsiaTheme="majorEastAsia" w:hAnsiTheme="majorEastAsia" w:hint="eastAsia"/>
        </w:rPr>
        <w:t>の期限内に同項の申請をしなかったときは、その予約を辞退したものとみなし、予約が取り消されたものとする。その際、予約者への通知は行わない。</w:t>
      </w:r>
    </w:p>
    <w:p w:rsidR="00674D91" w:rsidRPr="003632DF" w:rsidRDefault="00674D91" w:rsidP="003632DF">
      <w:pPr>
        <w:pStyle w:val="10"/>
        <w:ind w:left="180" w:hangingChars="75" w:hanging="180"/>
        <w:rPr>
          <w:rStyle w:val="num1"/>
          <w:rFonts w:asciiTheme="majorEastAsia" w:eastAsiaTheme="majorEastAsia" w:hAnsiTheme="majorEastAsia"/>
        </w:rPr>
      </w:pPr>
      <w:r w:rsidRPr="003632DF">
        <w:rPr>
          <w:rStyle w:val="num1"/>
          <w:rFonts w:asciiTheme="majorEastAsia" w:eastAsiaTheme="majorEastAsia" w:hAnsiTheme="majorEastAsia" w:hint="eastAsia"/>
        </w:rPr>
        <w:t>4　申請者本人又は、手続代行者が第6条第2項にかかる期間内に設置の中止を申し出ずに、住宅用太陽光発電システム等の設置の中止が行われた場合又は、当該年度末までに住宅用太陽光発電システム等設置費補助金申請書(様式第4号)がなされなかった場合は、翌年度以降の補助金の交付にかかる申請手続きを受け付けないものとする。なお、この場合において申請者本人からの申請手続きとは、その世帯に属する者を含めることとし、手続き代行者の場合は、新たな契約者の代行申請手続きも含める。ただし、火災や災害等に起因し町長がやむをえないと認めた場合はこの限りではない。</w:t>
      </w:r>
    </w:p>
    <w:p w:rsidR="00353A7F" w:rsidRPr="003632DF" w:rsidRDefault="00353A7F" w:rsidP="003632DF">
      <w:pPr>
        <w:pStyle w:val="10"/>
        <w:ind w:firstLineChars="100" w:firstLine="240"/>
        <w:rPr>
          <w:rFonts w:asciiTheme="majorEastAsia" w:eastAsiaTheme="majorEastAsia" w:hAnsiTheme="majorEastAsia"/>
        </w:rPr>
      </w:pPr>
      <w:r w:rsidRPr="003632DF">
        <w:rPr>
          <w:rStyle w:val="cm"/>
          <w:rFonts w:asciiTheme="majorEastAsia" w:eastAsiaTheme="majorEastAsia" w:hAnsiTheme="majorEastAsia" w:hint="eastAsia"/>
        </w:rPr>
        <w:t>(補助金交付の決定)</w:t>
      </w:r>
    </w:p>
    <w:p w:rsidR="00674D91" w:rsidRPr="003632DF" w:rsidRDefault="00674D91" w:rsidP="003632DF">
      <w:pPr>
        <w:pStyle w:val="10"/>
        <w:ind w:left="180" w:hangingChars="75" w:hanging="180"/>
        <w:rPr>
          <w:rStyle w:val="num1"/>
          <w:rFonts w:asciiTheme="majorEastAsia" w:eastAsiaTheme="majorEastAsia" w:hAnsiTheme="majorEastAsia"/>
        </w:rPr>
      </w:pPr>
      <w:r w:rsidRPr="003632DF">
        <w:rPr>
          <w:rStyle w:val="num1"/>
          <w:rFonts w:asciiTheme="majorEastAsia" w:eastAsiaTheme="majorEastAsia" w:hAnsiTheme="majorEastAsia" w:hint="eastAsia"/>
        </w:rPr>
        <w:t>第8条　補助金の交付を受けた者は、補助金の交付を受けた発電システムを法定耐用年数期限内(17年)において廃棄売却等により処分しようとする時はあらかじめ、住宅用太陽光発電システム等処分承認申請書(様式第5号)を町長に提出し、その承認を受けなければならない。また蓄電システムを法定耐用年数期限内(6年)において廃棄売却等により処分しようとする時も同様とする。</w:t>
      </w:r>
    </w:p>
    <w:p w:rsidR="00353A7F" w:rsidRPr="003632DF" w:rsidRDefault="00353A7F" w:rsidP="003632DF">
      <w:pPr>
        <w:pStyle w:val="10"/>
        <w:ind w:firstLineChars="100" w:firstLine="240"/>
        <w:rPr>
          <w:rFonts w:asciiTheme="majorEastAsia" w:eastAsiaTheme="majorEastAsia" w:hAnsiTheme="majorEastAsia"/>
        </w:rPr>
      </w:pPr>
      <w:r w:rsidRPr="003632DF">
        <w:rPr>
          <w:rStyle w:val="cm"/>
          <w:rFonts w:asciiTheme="majorEastAsia" w:eastAsiaTheme="majorEastAsia" w:hAnsiTheme="majorEastAsia" w:hint="eastAsia"/>
        </w:rPr>
        <w:t>(交付決定の取消し及び補助金の返還)</w:t>
      </w:r>
    </w:p>
    <w:p w:rsidR="00353A7F" w:rsidRPr="003632DF" w:rsidRDefault="00353A7F" w:rsidP="003632DF">
      <w:pPr>
        <w:pStyle w:val="num"/>
        <w:ind w:left="180" w:hangingChars="75" w:hanging="180"/>
        <w:rPr>
          <w:rFonts w:asciiTheme="majorEastAsia" w:eastAsiaTheme="majorEastAsia" w:hAnsiTheme="majorEastAsia"/>
        </w:rPr>
      </w:pPr>
      <w:r w:rsidRPr="003632DF">
        <w:rPr>
          <w:rStyle w:val="num1"/>
          <w:rFonts w:asciiTheme="majorEastAsia" w:eastAsiaTheme="majorEastAsia" w:hAnsiTheme="majorEastAsia" w:hint="eastAsia"/>
        </w:rPr>
        <w:t>第9条</w:t>
      </w:r>
      <w:r w:rsidRPr="003632DF">
        <w:rPr>
          <w:rFonts w:asciiTheme="majorEastAsia" w:eastAsiaTheme="majorEastAsia" w:hAnsiTheme="majorEastAsia" w:hint="eastAsia"/>
        </w:rPr>
        <w:t xml:space="preserve">　</w:t>
      </w:r>
      <w:r w:rsidRPr="003632DF">
        <w:rPr>
          <w:rStyle w:val="p"/>
          <w:rFonts w:asciiTheme="majorEastAsia" w:eastAsiaTheme="majorEastAsia" w:hAnsiTheme="majorEastAsia" w:hint="eastAsia"/>
        </w:rPr>
        <w:t>町長は補助金の交付決定を受けた者が</w:t>
      </w:r>
      <w:r w:rsidRPr="003632DF">
        <w:rPr>
          <w:rFonts w:asciiTheme="majorEastAsia" w:eastAsiaTheme="majorEastAsia" w:hAnsiTheme="majorEastAsia" w:hint="eastAsia"/>
        </w:rPr>
        <w:t>次の各号</w:t>
      </w:r>
      <w:r w:rsidRPr="003632DF">
        <w:rPr>
          <w:rStyle w:val="p"/>
          <w:rFonts w:asciiTheme="majorEastAsia" w:eastAsiaTheme="majorEastAsia" w:hAnsiTheme="majorEastAsia" w:hint="eastAsia"/>
        </w:rPr>
        <w:t>のいずれかに該当すると認めた時は、補助金の交付決定を取消し、又は変更することができる。この場合において、既に交付した補助金があるときは、その全部又は一部の返還を命じることができる。</w:t>
      </w:r>
    </w:p>
    <w:p w:rsidR="00353A7F" w:rsidRPr="003632DF" w:rsidRDefault="00353A7F" w:rsidP="003632DF">
      <w:pPr>
        <w:pStyle w:val="num"/>
        <w:ind w:firstLineChars="75" w:firstLine="180"/>
        <w:rPr>
          <w:rFonts w:asciiTheme="majorEastAsia" w:eastAsiaTheme="majorEastAsia" w:hAnsiTheme="majorEastAsia"/>
        </w:rPr>
      </w:pPr>
      <w:r w:rsidRPr="003632DF">
        <w:rPr>
          <w:rStyle w:val="num1"/>
          <w:rFonts w:asciiTheme="majorEastAsia" w:eastAsiaTheme="majorEastAsia" w:hAnsiTheme="majorEastAsia" w:hint="eastAsia"/>
        </w:rPr>
        <w:t>(1)</w:t>
      </w:r>
      <w:r w:rsidRPr="003632DF">
        <w:rPr>
          <w:rFonts w:asciiTheme="majorEastAsia" w:eastAsiaTheme="majorEastAsia" w:hAnsiTheme="majorEastAsia" w:hint="eastAsia"/>
        </w:rPr>
        <w:t xml:space="preserve">　この要綱</w:t>
      </w:r>
      <w:r w:rsidRPr="003632DF">
        <w:rPr>
          <w:rStyle w:val="p"/>
          <w:rFonts w:asciiTheme="majorEastAsia" w:eastAsiaTheme="majorEastAsia" w:hAnsiTheme="majorEastAsia" w:hint="eastAsia"/>
        </w:rPr>
        <w:t>又は補助金交付の条件に違反したとき。</w:t>
      </w:r>
    </w:p>
    <w:p w:rsidR="00353A7F" w:rsidRPr="003632DF" w:rsidRDefault="00353A7F" w:rsidP="003632DF">
      <w:pPr>
        <w:pStyle w:val="num"/>
        <w:ind w:firstLineChars="75" w:firstLine="180"/>
        <w:rPr>
          <w:rFonts w:asciiTheme="majorEastAsia" w:eastAsiaTheme="majorEastAsia" w:hAnsiTheme="majorEastAsia"/>
        </w:rPr>
      </w:pPr>
      <w:r w:rsidRPr="003632DF">
        <w:rPr>
          <w:rStyle w:val="num1"/>
          <w:rFonts w:asciiTheme="majorEastAsia" w:eastAsiaTheme="majorEastAsia" w:hAnsiTheme="majorEastAsia" w:hint="eastAsia"/>
        </w:rPr>
        <w:t>(2)</w:t>
      </w:r>
      <w:r w:rsidRPr="003632DF">
        <w:rPr>
          <w:rFonts w:asciiTheme="majorEastAsia" w:eastAsiaTheme="majorEastAsia" w:hAnsiTheme="majorEastAsia" w:hint="eastAsia"/>
        </w:rPr>
        <w:t xml:space="preserve">　</w:t>
      </w:r>
      <w:r w:rsidRPr="003632DF">
        <w:rPr>
          <w:rStyle w:val="p"/>
          <w:rFonts w:asciiTheme="majorEastAsia" w:eastAsiaTheme="majorEastAsia" w:hAnsiTheme="majorEastAsia" w:hint="eastAsia"/>
        </w:rPr>
        <w:t>偽りその他不正な手段により補助金の交付を受けたとき。</w:t>
      </w:r>
    </w:p>
    <w:p w:rsidR="00353A7F" w:rsidRPr="003632DF" w:rsidRDefault="00353A7F" w:rsidP="003632DF">
      <w:pPr>
        <w:pStyle w:val="num"/>
        <w:ind w:firstLineChars="75" w:firstLine="180"/>
        <w:rPr>
          <w:rFonts w:asciiTheme="majorEastAsia" w:eastAsiaTheme="majorEastAsia" w:hAnsiTheme="majorEastAsia"/>
        </w:rPr>
      </w:pPr>
      <w:r w:rsidRPr="003632DF">
        <w:rPr>
          <w:rStyle w:val="num1"/>
          <w:rFonts w:asciiTheme="majorEastAsia" w:eastAsiaTheme="majorEastAsia" w:hAnsiTheme="majorEastAsia" w:hint="eastAsia"/>
        </w:rPr>
        <w:t>(3)</w:t>
      </w:r>
      <w:r w:rsidRPr="003632DF">
        <w:rPr>
          <w:rFonts w:asciiTheme="majorEastAsia" w:eastAsiaTheme="majorEastAsia" w:hAnsiTheme="majorEastAsia" w:hint="eastAsia"/>
        </w:rPr>
        <w:t xml:space="preserve">　</w:t>
      </w:r>
      <w:r w:rsidRPr="003632DF">
        <w:rPr>
          <w:rStyle w:val="p"/>
          <w:rFonts w:asciiTheme="majorEastAsia" w:eastAsiaTheme="majorEastAsia" w:hAnsiTheme="majorEastAsia" w:hint="eastAsia"/>
        </w:rPr>
        <w:t>補助金を他の用途に使用したとき。</w:t>
      </w:r>
    </w:p>
    <w:p w:rsidR="00353A7F" w:rsidRPr="003632DF" w:rsidRDefault="00353A7F" w:rsidP="003632DF">
      <w:pPr>
        <w:pStyle w:val="num"/>
        <w:ind w:firstLineChars="75" w:firstLine="180"/>
        <w:rPr>
          <w:rFonts w:asciiTheme="majorEastAsia" w:eastAsiaTheme="majorEastAsia" w:hAnsiTheme="majorEastAsia"/>
        </w:rPr>
      </w:pPr>
      <w:r w:rsidRPr="003632DF">
        <w:rPr>
          <w:rStyle w:val="num1"/>
          <w:rFonts w:asciiTheme="majorEastAsia" w:eastAsiaTheme="majorEastAsia" w:hAnsiTheme="majorEastAsia" w:hint="eastAsia"/>
        </w:rPr>
        <w:t>(4)</w:t>
      </w:r>
      <w:r w:rsidRPr="003632DF">
        <w:rPr>
          <w:rFonts w:asciiTheme="majorEastAsia" w:eastAsiaTheme="majorEastAsia" w:hAnsiTheme="majorEastAsia" w:hint="eastAsia"/>
        </w:rPr>
        <w:t xml:space="preserve">　前条</w:t>
      </w:r>
      <w:r w:rsidRPr="003632DF">
        <w:rPr>
          <w:rStyle w:val="p"/>
          <w:rFonts w:asciiTheme="majorEastAsia" w:eastAsiaTheme="majorEastAsia" w:hAnsiTheme="majorEastAsia" w:hint="eastAsia"/>
        </w:rPr>
        <w:t>によりシステムを処分したとき。</w:t>
      </w:r>
    </w:p>
    <w:p w:rsidR="00353A7F" w:rsidRPr="003632DF" w:rsidRDefault="00353A7F" w:rsidP="003632DF">
      <w:pPr>
        <w:pStyle w:val="10"/>
        <w:ind w:firstLineChars="100" w:firstLine="240"/>
        <w:rPr>
          <w:rFonts w:asciiTheme="majorEastAsia" w:eastAsiaTheme="majorEastAsia" w:hAnsiTheme="majorEastAsia"/>
        </w:rPr>
      </w:pPr>
      <w:r w:rsidRPr="003632DF">
        <w:rPr>
          <w:rStyle w:val="cm"/>
          <w:rFonts w:asciiTheme="majorEastAsia" w:eastAsiaTheme="majorEastAsia" w:hAnsiTheme="majorEastAsia" w:hint="eastAsia"/>
        </w:rPr>
        <w:t>(協力)</w:t>
      </w:r>
    </w:p>
    <w:p w:rsidR="00353A7F" w:rsidRPr="003632DF" w:rsidRDefault="00353A7F" w:rsidP="003632DF">
      <w:pPr>
        <w:pStyle w:val="num"/>
        <w:ind w:leftChars="1" w:left="180" w:hangingChars="74" w:hanging="178"/>
        <w:rPr>
          <w:rFonts w:asciiTheme="majorEastAsia" w:eastAsiaTheme="majorEastAsia" w:hAnsiTheme="majorEastAsia"/>
        </w:rPr>
      </w:pPr>
      <w:r w:rsidRPr="003632DF">
        <w:rPr>
          <w:rStyle w:val="num1"/>
          <w:rFonts w:asciiTheme="majorEastAsia" w:eastAsiaTheme="majorEastAsia" w:hAnsiTheme="majorEastAsia" w:hint="eastAsia"/>
        </w:rPr>
        <w:lastRenderedPageBreak/>
        <w:t>第10条</w:t>
      </w:r>
      <w:r w:rsidRPr="003632DF">
        <w:rPr>
          <w:rFonts w:asciiTheme="majorEastAsia" w:eastAsiaTheme="majorEastAsia" w:hAnsiTheme="majorEastAsia" w:hint="eastAsia"/>
        </w:rPr>
        <w:t xml:space="preserve">　</w:t>
      </w:r>
      <w:r w:rsidRPr="003632DF">
        <w:rPr>
          <w:rStyle w:val="p"/>
          <w:rFonts w:asciiTheme="majorEastAsia" w:eastAsiaTheme="majorEastAsia" w:hAnsiTheme="majorEastAsia" w:hint="eastAsia"/>
        </w:rPr>
        <w:t>町は、必要と認める時は、補助金の交付を受けた者に対し、システムの売電量、買電量等に関する情報の提供その他の協力を求めることができる。</w:t>
      </w:r>
    </w:p>
    <w:p w:rsidR="00353A7F" w:rsidRPr="003632DF" w:rsidRDefault="00353A7F" w:rsidP="003632DF">
      <w:pPr>
        <w:pStyle w:val="10"/>
        <w:ind w:firstLineChars="100" w:firstLine="240"/>
        <w:rPr>
          <w:rFonts w:asciiTheme="majorEastAsia" w:eastAsiaTheme="majorEastAsia" w:hAnsiTheme="majorEastAsia"/>
        </w:rPr>
      </w:pPr>
      <w:r w:rsidRPr="003632DF">
        <w:rPr>
          <w:rStyle w:val="cm"/>
          <w:rFonts w:asciiTheme="majorEastAsia" w:eastAsiaTheme="majorEastAsia" w:hAnsiTheme="majorEastAsia" w:hint="eastAsia"/>
        </w:rPr>
        <w:t>(その他)</w:t>
      </w:r>
    </w:p>
    <w:p w:rsidR="00353A7F" w:rsidRPr="003632DF" w:rsidRDefault="00353A7F" w:rsidP="003632DF">
      <w:pPr>
        <w:pStyle w:val="num"/>
        <w:rPr>
          <w:rFonts w:asciiTheme="majorEastAsia" w:eastAsiaTheme="majorEastAsia" w:hAnsiTheme="majorEastAsia"/>
        </w:rPr>
      </w:pPr>
      <w:r w:rsidRPr="003632DF">
        <w:rPr>
          <w:rStyle w:val="num1"/>
          <w:rFonts w:asciiTheme="majorEastAsia" w:eastAsiaTheme="majorEastAsia" w:hAnsiTheme="majorEastAsia" w:hint="eastAsia"/>
        </w:rPr>
        <w:t>第11条</w:t>
      </w:r>
      <w:r w:rsidRPr="003632DF">
        <w:rPr>
          <w:rFonts w:asciiTheme="majorEastAsia" w:eastAsiaTheme="majorEastAsia" w:hAnsiTheme="majorEastAsia" w:hint="eastAsia"/>
        </w:rPr>
        <w:t xml:space="preserve">　この要綱</w:t>
      </w:r>
      <w:r w:rsidRPr="003632DF">
        <w:rPr>
          <w:rStyle w:val="p"/>
          <w:rFonts w:asciiTheme="majorEastAsia" w:eastAsiaTheme="majorEastAsia" w:hAnsiTheme="majorEastAsia" w:hint="eastAsia"/>
        </w:rPr>
        <w:t>に定めるもののほか必要な事項は、町長が別に定める。</w:t>
      </w:r>
    </w:p>
    <w:p w:rsidR="00353A7F" w:rsidRPr="003632DF" w:rsidRDefault="00353A7F" w:rsidP="003632DF">
      <w:pPr>
        <w:pStyle w:val="s-head"/>
        <w:ind w:firstLineChars="300" w:firstLine="720"/>
        <w:rPr>
          <w:rStyle w:val="title1"/>
          <w:rFonts w:asciiTheme="majorEastAsia" w:eastAsiaTheme="majorEastAsia" w:hAnsiTheme="majorEastAsia"/>
        </w:rPr>
      </w:pPr>
      <w:r w:rsidRPr="003632DF">
        <w:rPr>
          <w:rStyle w:val="title1"/>
          <w:rFonts w:asciiTheme="majorEastAsia" w:eastAsiaTheme="majorEastAsia" w:hAnsiTheme="majorEastAsia" w:hint="eastAsia"/>
        </w:rPr>
        <w:t>付　則</w:t>
      </w:r>
    </w:p>
    <w:p w:rsidR="00514EAD" w:rsidRPr="003632DF" w:rsidRDefault="00514EAD" w:rsidP="003632DF">
      <w:pPr>
        <w:autoSpaceDE w:val="0"/>
        <w:autoSpaceDN w:val="0"/>
        <w:adjustRightInd w:val="0"/>
        <w:ind w:firstLineChars="100" w:firstLine="240"/>
        <w:jc w:val="left"/>
        <w:rPr>
          <w:rFonts w:asciiTheme="majorEastAsia" w:eastAsiaTheme="majorEastAsia" w:hAnsiTheme="majorEastAsia" w:cs="ＭＳ 明朝"/>
          <w:color w:val="000000"/>
          <w:kern w:val="0"/>
          <w:sz w:val="24"/>
          <w:szCs w:val="24"/>
        </w:rPr>
      </w:pPr>
      <w:r w:rsidRPr="003632DF">
        <w:rPr>
          <w:rFonts w:asciiTheme="majorEastAsia" w:eastAsiaTheme="majorEastAsia" w:hAnsiTheme="majorEastAsia" w:cs="ＭＳ 明朝" w:hint="eastAsia"/>
          <w:color w:val="000000"/>
          <w:kern w:val="0"/>
          <w:sz w:val="24"/>
          <w:szCs w:val="24"/>
        </w:rPr>
        <w:t>（施行期日）</w:t>
      </w:r>
    </w:p>
    <w:p w:rsidR="00514EAD" w:rsidRPr="003632DF" w:rsidRDefault="00514EAD" w:rsidP="003632DF">
      <w:pPr>
        <w:autoSpaceDE w:val="0"/>
        <w:autoSpaceDN w:val="0"/>
        <w:adjustRightInd w:val="0"/>
        <w:ind w:firstLineChars="100" w:firstLine="240"/>
        <w:jc w:val="left"/>
        <w:rPr>
          <w:rFonts w:asciiTheme="majorEastAsia" w:eastAsiaTheme="majorEastAsia" w:hAnsiTheme="majorEastAsia" w:cs="ＭＳ 明朝"/>
          <w:color w:val="000000"/>
          <w:kern w:val="0"/>
          <w:sz w:val="24"/>
          <w:szCs w:val="24"/>
        </w:rPr>
      </w:pPr>
      <w:r w:rsidRPr="003632DF">
        <w:rPr>
          <w:rFonts w:asciiTheme="majorEastAsia" w:eastAsiaTheme="majorEastAsia" w:hAnsiTheme="majorEastAsia" w:cs="ＭＳ 明朝"/>
          <w:color w:val="000000"/>
          <w:kern w:val="0"/>
          <w:sz w:val="24"/>
          <w:szCs w:val="24"/>
        </w:rPr>
        <w:t>1</w:t>
      </w:r>
      <w:r w:rsidRPr="003632DF">
        <w:rPr>
          <w:rFonts w:asciiTheme="majorEastAsia" w:eastAsiaTheme="majorEastAsia" w:hAnsiTheme="majorEastAsia" w:cs="ＭＳ 明朝" w:hint="eastAsia"/>
          <w:color w:val="000000"/>
          <w:kern w:val="0"/>
          <w:sz w:val="24"/>
          <w:szCs w:val="24"/>
        </w:rPr>
        <w:t xml:space="preserve">　この要綱は、令和２年４月１日から施行する。</w:t>
      </w:r>
    </w:p>
    <w:p w:rsidR="00353A7F" w:rsidRPr="003632DF" w:rsidRDefault="00514EAD" w:rsidP="003632DF">
      <w:pPr>
        <w:pStyle w:val="10"/>
        <w:ind w:firstLineChars="100" w:firstLine="240"/>
        <w:rPr>
          <w:rFonts w:asciiTheme="majorEastAsia" w:eastAsiaTheme="majorEastAsia" w:hAnsiTheme="majorEastAsia"/>
        </w:rPr>
      </w:pPr>
      <w:r w:rsidRPr="003632DF">
        <w:rPr>
          <w:rStyle w:val="cm"/>
          <w:rFonts w:asciiTheme="majorEastAsia" w:eastAsiaTheme="majorEastAsia" w:hAnsiTheme="majorEastAsia" w:hint="eastAsia"/>
        </w:rPr>
        <w:t xml:space="preserve"> </w:t>
      </w:r>
      <w:r w:rsidR="00353A7F" w:rsidRPr="003632DF">
        <w:rPr>
          <w:rStyle w:val="cm"/>
          <w:rFonts w:asciiTheme="majorEastAsia" w:eastAsiaTheme="majorEastAsia" w:hAnsiTheme="majorEastAsia" w:hint="eastAsia"/>
        </w:rPr>
        <w:t>(適用区分)</w:t>
      </w:r>
    </w:p>
    <w:p w:rsidR="00674D91" w:rsidRPr="003632DF" w:rsidRDefault="00674D91" w:rsidP="003632DF">
      <w:pPr>
        <w:autoSpaceDE w:val="0"/>
        <w:autoSpaceDN w:val="0"/>
        <w:adjustRightInd w:val="0"/>
        <w:ind w:left="240" w:hangingChars="100" w:hanging="240"/>
        <w:jc w:val="left"/>
        <w:rPr>
          <w:rFonts w:asciiTheme="majorEastAsia" w:eastAsiaTheme="majorEastAsia" w:hAnsiTheme="majorEastAsia" w:cs="ＭＳ 明朝"/>
          <w:color w:val="000000"/>
          <w:kern w:val="0"/>
          <w:sz w:val="24"/>
          <w:szCs w:val="24"/>
        </w:rPr>
      </w:pPr>
      <w:r w:rsidRPr="003632DF">
        <w:rPr>
          <w:rFonts w:asciiTheme="majorEastAsia" w:eastAsiaTheme="majorEastAsia" w:hAnsiTheme="majorEastAsia" w:cs="ＭＳ 明朝"/>
          <w:color w:val="000000"/>
          <w:kern w:val="0"/>
          <w:sz w:val="24"/>
          <w:szCs w:val="24"/>
        </w:rPr>
        <w:t>2</w:t>
      </w:r>
      <w:r w:rsidRPr="003632DF">
        <w:rPr>
          <w:rFonts w:asciiTheme="majorEastAsia" w:eastAsiaTheme="majorEastAsia" w:hAnsiTheme="majorEastAsia" w:cs="ＭＳ 明朝" w:hint="eastAsia"/>
          <w:color w:val="000000"/>
          <w:kern w:val="0"/>
          <w:sz w:val="24"/>
          <w:szCs w:val="24"/>
        </w:rPr>
        <w:t xml:space="preserve">　改正後の綾川町住宅用太陽光発電システム等設置費補助金交付要綱の規程は、令和２年度以後の補助金申請に対して適用し、令和元年度までの補助金申請については、なお従前の規定による。</w:t>
      </w:r>
    </w:p>
    <w:p w:rsidR="00353A7F" w:rsidRPr="003632DF" w:rsidRDefault="00353A7F" w:rsidP="003632DF">
      <w:pPr>
        <w:pStyle w:val="p1"/>
        <w:ind w:left="240" w:hanging="240"/>
        <w:rPr>
          <w:rFonts w:asciiTheme="majorEastAsia" w:eastAsiaTheme="majorEastAsia" w:hAnsiTheme="majorEastAsia"/>
        </w:rPr>
      </w:pPr>
    </w:p>
    <w:sectPr w:rsidR="00353A7F" w:rsidRPr="003632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39E" w:rsidRDefault="002F139E" w:rsidP="002F139E">
      <w:r>
        <w:separator/>
      </w:r>
    </w:p>
  </w:endnote>
  <w:endnote w:type="continuationSeparator" w:id="0">
    <w:p w:rsidR="002F139E" w:rsidRDefault="002F139E" w:rsidP="002F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39E" w:rsidRDefault="002F139E" w:rsidP="002F139E">
      <w:r>
        <w:separator/>
      </w:r>
    </w:p>
  </w:footnote>
  <w:footnote w:type="continuationSeparator" w:id="0">
    <w:p w:rsidR="002F139E" w:rsidRDefault="002F139E" w:rsidP="002F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74CFF"/>
    <w:multiLevelType w:val="hybridMultilevel"/>
    <w:tmpl w:val="905A5BB4"/>
    <w:lvl w:ilvl="0" w:tplc="B68216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9F"/>
    <w:rsid w:val="002F139E"/>
    <w:rsid w:val="00353A7F"/>
    <w:rsid w:val="003632DF"/>
    <w:rsid w:val="003908E0"/>
    <w:rsid w:val="00511115"/>
    <w:rsid w:val="00514EAD"/>
    <w:rsid w:val="00674D91"/>
    <w:rsid w:val="006C1A1D"/>
    <w:rsid w:val="0074352C"/>
    <w:rsid w:val="00AF3F9F"/>
    <w:rsid w:val="00BF0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DAF656D-7908-45C1-B3E5-E51A618B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353A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53A7F"/>
  </w:style>
  <w:style w:type="paragraph" w:customStyle="1" w:styleId="1">
    <w:name w:val="日付1"/>
    <w:basedOn w:val="a"/>
    <w:rsid w:val="00353A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353A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353A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53A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53A7F"/>
  </w:style>
  <w:style w:type="character" w:customStyle="1" w:styleId="p">
    <w:name w:val="p"/>
    <w:basedOn w:val="a0"/>
    <w:rsid w:val="00353A7F"/>
  </w:style>
  <w:style w:type="character" w:styleId="a3">
    <w:name w:val="Hyperlink"/>
    <w:basedOn w:val="a0"/>
    <w:uiPriority w:val="99"/>
    <w:semiHidden/>
    <w:unhideWhenUsed/>
    <w:rsid w:val="00353A7F"/>
    <w:rPr>
      <w:color w:val="0000FF"/>
      <w:u w:val="single"/>
    </w:rPr>
  </w:style>
  <w:style w:type="character" w:customStyle="1" w:styleId="brackets-color1">
    <w:name w:val="brackets-color1"/>
    <w:basedOn w:val="a0"/>
    <w:rsid w:val="00353A7F"/>
  </w:style>
  <w:style w:type="paragraph" w:customStyle="1" w:styleId="s-head">
    <w:name w:val="s-head"/>
    <w:basedOn w:val="a"/>
    <w:rsid w:val="00353A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353A7F"/>
  </w:style>
  <w:style w:type="character" w:customStyle="1" w:styleId="date1">
    <w:name w:val="date1"/>
    <w:basedOn w:val="a0"/>
    <w:rsid w:val="00353A7F"/>
  </w:style>
  <w:style w:type="character" w:customStyle="1" w:styleId="number1">
    <w:name w:val="number1"/>
    <w:basedOn w:val="a0"/>
    <w:rsid w:val="00353A7F"/>
  </w:style>
  <w:style w:type="paragraph" w:customStyle="1" w:styleId="p1">
    <w:name w:val="p1"/>
    <w:basedOn w:val="a"/>
    <w:rsid w:val="00353A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353A7F"/>
  </w:style>
  <w:style w:type="character" w:customStyle="1" w:styleId="inline">
    <w:name w:val="inline"/>
    <w:basedOn w:val="a0"/>
    <w:rsid w:val="00353A7F"/>
  </w:style>
  <w:style w:type="character" w:customStyle="1" w:styleId="form-title">
    <w:name w:val="form-title"/>
    <w:basedOn w:val="a0"/>
    <w:rsid w:val="00353A7F"/>
  </w:style>
  <w:style w:type="paragraph" w:styleId="a4">
    <w:name w:val="header"/>
    <w:basedOn w:val="a"/>
    <w:link w:val="a5"/>
    <w:uiPriority w:val="99"/>
    <w:unhideWhenUsed/>
    <w:rsid w:val="002F139E"/>
    <w:pPr>
      <w:tabs>
        <w:tab w:val="center" w:pos="4252"/>
        <w:tab w:val="right" w:pos="8504"/>
      </w:tabs>
      <w:snapToGrid w:val="0"/>
    </w:pPr>
  </w:style>
  <w:style w:type="character" w:customStyle="1" w:styleId="a5">
    <w:name w:val="ヘッダー (文字)"/>
    <w:basedOn w:val="a0"/>
    <w:link w:val="a4"/>
    <w:uiPriority w:val="99"/>
    <w:rsid w:val="002F139E"/>
  </w:style>
  <w:style w:type="paragraph" w:styleId="a6">
    <w:name w:val="footer"/>
    <w:basedOn w:val="a"/>
    <w:link w:val="a7"/>
    <w:uiPriority w:val="99"/>
    <w:unhideWhenUsed/>
    <w:rsid w:val="002F139E"/>
    <w:pPr>
      <w:tabs>
        <w:tab w:val="center" w:pos="4252"/>
        <w:tab w:val="right" w:pos="8504"/>
      </w:tabs>
      <w:snapToGrid w:val="0"/>
    </w:pPr>
  </w:style>
  <w:style w:type="character" w:customStyle="1" w:styleId="a7">
    <w:name w:val="フッター (文字)"/>
    <w:basedOn w:val="a0"/>
    <w:link w:val="a6"/>
    <w:uiPriority w:val="99"/>
    <w:rsid w:val="002F139E"/>
  </w:style>
  <w:style w:type="paragraph" w:styleId="a8">
    <w:name w:val="annotation text"/>
    <w:basedOn w:val="a"/>
    <w:link w:val="a9"/>
    <w:uiPriority w:val="99"/>
    <w:semiHidden/>
    <w:unhideWhenUsed/>
    <w:rsid w:val="00674D91"/>
    <w:pPr>
      <w:jc w:val="left"/>
    </w:pPr>
  </w:style>
  <w:style w:type="character" w:customStyle="1" w:styleId="a9">
    <w:name w:val="コメント文字列 (文字)"/>
    <w:basedOn w:val="a0"/>
    <w:link w:val="a8"/>
    <w:uiPriority w:val="99"/>
    <w:semiHidden/>
    <w:rsid w:val="00674D91"/>
  </w:style>
  <w:style w:type="paragraph" w:styleId="aa">
    <w:name w:val="annotation subject"/>
    <w:basedOn w:val="a8"/>
    <w:next w:val="a8"/>
    <w:link w:val="ab"/>
    <w:uiPriority w:val="99"/>
    <w:semiHidden/>
    <w:unhideWhenUsed/>
    <w:rsid w:val="00674D91"/>
    <w:rPr>
      <w:b/>
      <w:bCs/>
    </w:rPr>
  </w:style>
  <w:style w:type="character" w:customStyle="1" w:styleId="ab">
    <w:name w:val="コメント内容 (文字)"/>
    <w:basedOn w:val="a9"/>
    <w:link w:val="aa"/>
    <w:uiPriority w:val="99"/>
    <w:semiHidden/>
    <w:rsid w:val="00674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22899">
      <w:bodyDiv w:val="1"/>
      <w:marLeft w:val="0"/>
      <w:marRight w:val="0"/>
      <w:marTop w:val="0"/>
      <w:marBottom w:val="0"/>
      <w:divBdr>
        <w:top w:val="none" w:sz="0" w:space="0" w:color="auto"/>
        <w:left w:val="none" w:sz="0" w:space="0" w:color="auto"/>
        <w:bottom w:val="none" w:sz="0" w:space="0" w:color="auto"/>
        <w:right w:val="none" w:sz="0" w:space="0" w:color="auto"/>
      </w:divBdr>
      <w:divsChild>
        <w:div w:id="1311788841">
          <w:marLeft w:val="0"/>
          <w:marRight w:val="0"/>
          <w:marTop w:val="0"/>
          <w:marBottom w:val="0"/>
          <w:divBdr>
            <w:top w:val="none" w:sz="0" w:space="0" w:color="auto"/>
            <w:left w:val="none" w:sz="0" w:space="0" w:color="auto"/>
            <w:bottom w:val="none" w:sz="0" w:space="0" w:color="auto"/>
            <w:right w:val="none" w:sz="0" w:space="0" w:color="auto"/>
          </w:divBdr>
          <w:divsChild>
            <w:div w:id="1966570944">
              <w:marLeft w:val="0"/>
              <w:marRight w:val="0"/>
              <w:marTop w:val="0"/>
              <w:marBottom w:val="0"/>
              <w:divBdr>
                <w:top w:val="none" w:sz="0" w:space="0" w:color="auto"/>
                <w:left w:val="none" w:sz="0" w:space="0" w:color="auto"/>
                <w:bottom w:val="none" w:sz="0" w:space="0" w:color="auto"/>
                <w:right w:val="none" w:sz="0" w:space="0" w:color="auto"/>
              </w:divBdr>
              <w:divsChild>
                <w:div w:id="666175371">
                  <w:marLeft w:val="0"/>
                  <w:marRight w:val="0"/>
                  <w:marTop w:val="0"/>
                  <w:marBottom w:val="0"/>
                  <w:divBdr>
                    <w:top w:val="none" w:sz="0" w:space="0" w:color="auto"/>
                    <w:left w:val="none" w:sz="0" w:space="0" w:color="auto"/>
                    <w:bottom w:val="none" w:sz="0" w:space="0" w:color="auto"/>
                    <w:right w:val="none" w:sz="0" w:space="0" w:color="auto"/>
                  </w:divBdr>
                  <w:divsChild>
                    <w:div w:id="420033227">
                      <w:marLeft w:val="0"/>
                      <w:marRight w:val="0"/>
                      <w:marTop w:val="0"/>
                      <w:marBottom w:val="0"/>
                      <w:divBdr>
                        <w:top w:val="none" w:sz="0" w:space="0" w:color="auto"/>
                        <w:left w:val="none" w:sz="0" w:space="0" w:color="auto"/>
                        <w:bottom w:val="none" w:sz="0" w:space="0" w:color="auto"/>
                        <w:right w:val="none" w:sz="0" w:space="0" w:color="auto"/>
                      </w:divBdr>
                      <w:divsChild>
                        <w:div w:id="1465805158">
                          <w:marLeft w:val="0"/>
                          <w:marRight w:val="0"/>
                          <w:marTop w:val="0"/>
                          <w:marBottom w:val="0"/>
                          <w:divBdr>
                            <w:top w:val="none" w:sz="0" w:space="0" w:color="auto"/>
                            <w:left w:val="none" w:sz="0" w:space="0" w:color="auto"/>
                            <w:bottom w:val="none" w:sz="0" w:space="0" w:color="auto"/>
                            <w:right w:val="none" w:sz="0" w:space="0" w:color="auto"/>
                          </w:divBdr>
                          <w:divsChild>
                            <w:div w:id="1598292556">
                              <w:marLeft w:val="0"/>
                              <w:marRight w:val="0"/>
                              <w:marTop w:val="0"/>
                              <w:marBottom w:val="0"/>
                              <w:divBdr>
                                <w:top w:val="none" w:sz="0" w:space="0" w:color="auto"/>
                                <w:left w:val="none" w:sz="0" w:space="0" w:color="auto"/>
                                <w:bottom w:val="none" w:sz="0" w:space="0" w:color="auto"/>
                                <w:right w:val="none" w:sz="0" w:space="0" w:color="auto"/>
                              </w:divBdr>
                              <w:divsChild>
                                <w:div w:id="1647317426">
                                  <w:marLeft w:val="0"/>
                                  <w:marRight w:val="0"/>
                                  <w:marTop w:val="0"/>
                                  <w:marBottom w:val="0"/>
                                  <w:divBdr>
                                    <w:top w:val="none" w:sz="0" w:space="0" w:color="auto"/>
                                    <w:left w:val="none" w:sz="0" w:space="0" w:color="auto"/>
                                    <w:bottom w:val="none" w:sz="0" w:space="0" w:color="auto"/>
                                    <w:right w:val="none" w:sz="0" w:space="0" w:color="auto"/>
                                  </w:divBdr>
                                  <w:divsChild>
                                    <w:div w:id="15806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5844">
                              <w:marLeft w:val="0"/>
                              <w:marRight w:val="0"/>
                              <w:marTop w:val="0"/>
                              <w:marBottom w:val="0"/>
                              <w:divBdr>
                                <w:top w:val="none" w:sz="0" w:space="0" w:color="auto"/>
                                <w:left w:val="none" w:sz="0" w:space="0" w:color="auto"/>
                                <w:bottom w:val="none" w:sz="0" w:space="0" w:color="auto"/>
                                <w:right w:val="none" w:sz="0" w:space="0" w:color="auto"/>
                              </w:divBdr>
                              <w:divsChild>
                                <w:div w:id="1778744764">
                                  <w:marLeft w:val="0"/>
                                  <w:marRight w:val="0"/>
                                  <w:marTop w:val="0"/>
                                  <w:marBottom w:val="0"/>
                                  <w:divBdr>
                                    <w:top w:val="none" w:sz="0" w:space="0" w:color="auto"/>
                                    <w:left w:val="none" w:sz="0" w:space="0" w:color="auto"/>
                                    <w:bottom w:val="none" w:sz="0" w:space="0" w:color="auto"/>
                                    <w:right w:val="none" w:sz="0" w:space="0" w:color="auto"/>
                                  </w:divBdr>
                                  <w:divsChild>
                                    <w:div w:id="5382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5297">
                              <w:marLeft w:val="0"/>
                              <w:marRight w:val="0"/>
                              <w:marTop w:val="0"/>
                              <w:marBottom w:val="0"/>
                              <w:divBdr>
                                <w:top w:val="none" w:sz="0" w:space="0" w:color="auto"/>
                                <w:left w:val="none" w:sz="0" w:space="0" w:color="auto"/>
                                <w:bottom w:val="none" w:sz="0" w:space="0" w:color="auto"/>
                                <w:right w:val="none" w:sz="0" w:space="0" w:color="auto"/>
                              </w:divBdr>
                              <w:divsChild>
                                <w:div w:id="1897475155">
                                  <w:marLeft w:val="0"/>
                                  <w:marRight w:val="0"/>
                                  <w:marTop w:val="0"/>
                                  <w:marBottom w:val="0"/>
                                  <w:divBdr>
                                    <w:top w:val="none" w:sz="0" w:space="0" w:color="auto"/>
                                    <w:left w:val="none" w:sz="0" w:space="0" w:color="auto"/>
                                    <w:bottom w:val="none" w:sz="0" w:space="0" w:color="auto"/>
                                    <w:right w:val="none" w:sz="0" w:space="0" w:color="auto"/>
                                  </w:divBdr>
                                  <w:divsChild>
                                    <w:div w:id="6501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6717">
                              <w:marLeft w:val="0"/>
                              <w:marRight w:val="0"/>
                              <w:marTop w:val="0"/>
                              <w:marBottom w:val="0"/>
                              <w:divBdr>
                                <w:top w:val="none" w:sz="0" w:space="0" w:color="auto"/>
                                <w:left w:val="none" w:sz="0" w:space="0" w:color="auto"/>
                                <w:bottom w:val="none" w:sz="0" w:space="0" w:color="auto"/>
                                <w:right w:val="none" w:sz="0" w:space="0" w:color="auto"/>
                              </w:divBdr>
                              <w:divsChild>
                                <w:div w:id="953294655">
                                  <w:marLeft w:val="0"/>
                                  <w:marRight w:val="0"/>
                                  <w:marTop w:val="0"/>
                                  <w:marBottom w:val="0"/>
                                  <w:divBdr>
                                    <w:top w:val="none" w:sz="0" w:space="0" w:color="auto"/>
                                    <w:left w:val="none" w:sz="0" w:space="0" w:color="auto"/>
                                    <w:bottom w:val="none" w:sz="0" w:space="0" w:color="auto"/>
                                    <w:right w:val="none" w:sz="0" w:space="0" w:color="auto"/>
                                  </w:divBdr>
                                  <w:divsChild>
                                    <w:div w:id="11381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4082">
                              <w:marLeft w:val="0"/>
                              <w:marRight w:val="0"/>
                              <w:marTop w:val="0"/>
                              <w:marBottom w:val="0"/>
                              <w:divBdr>
                                <w:top w:val="none" w:sz="0" w:space="0" w:color="auto"/>
                                <w:left w:val="none" w:sz="0" w:space="0" w:color="auto"/>
                                <w:bottom w:val="none" w:sz="0" w:space="0" w:color="auto"/>
                                <w:right w:val="none" w:sz="0" w:space="0" w:color="auto"/>
                              </w:divBdr>
                              <w:divsChild>
                                <w:div w:id="1435325286">
                                  <w:marLeft w:val="0"/>
                                  <w:marRight w:val="0"/>
                                  <w:marTop w:val="0"/>
                                  <w:marBottom w:val="0"/>
                                  <w:divBdr>
                                    <w:top w:val="none" w:sz="0" w:space="0" w:color="auto"/>
                                    <w:left w:val="none" w:sz="0" w:space="0" w:color="auto"/>
                                    <w:bottom w:val="none" w:sz="0" w:space="0" w:color="auto"/>
                                    <w:right w:val="none" w:sz="0" w:space="0" w:color="auto"/>
                                  </w:divBdr>
                                  <w:divsChild>
                                    <w:div w:id="2316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679">
                              <w:marLeft w:val="0"/>
                              <w:marRight w:val="0"/>
                              <w:marTop w:val="0"/>
                              <w:marBottom w:val="0"/>
                              <w:divBdr>
                                <w:top w:val="none" w:sz="0" w:space="0" w:color="auto"/>
                                <w:left w:val="none" w:sz="0" w:space="0" w:color="auto"/>
                                <w:bottom w:val="none" w:sz="0" w:space="0" w:color="auto"/>
                                <w:right w:val="none" w:sz="0" w:space="0" w:color="auto"/>
                              </w:divBdr>
                              <w:divsChild>
                                <w:div w:id="1300040229">
                                  <w:marLeft w:val="0"/>
                                  <w:marRight w:val="0"/>
                                  <w:marTop w:val="0"/>
                                  <w:marBottom w:val="0"/>
                                  <w:divBdr>
                                    <w:top w:val="none" w:sz="0" w:space="0" w:color="auto"/>
                                    <w:left w:val="none" w:sz="0" w:space="0" w:color="auto"/>
                                    <w:bottom w:val="none" w:sz="0" w:space="0" w:color="auto"/>
                                    <w:right w:val="none" w:sz="0" w:space="0" w:color="auto"/>
                                  </w:divBdr>
                                  <w:divsChild>
                                    <w:div w:id="9546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9397">
                              <w:marLeft w:val="0"/>
                              <w:marRight w:val="0"/>
                              <w:marTop w:val="0"/>
                              <w:marBottom w:val="0"/>
                              <w:divBdr>
                                <w:top w:val="none" w:sz="0" w:space="0" w:color="auto"/>
                                <w:left w:val="none" w:sz="0" w:space="0" w:color="auto"/>
                                <w:bottom w:val="none" w:sz="0" w:space="0" w:color="auto"/>
                                <w:right w:val="none" w:sz="0" w:space="0" w:color="auto"/>
                              </w:divBdr>
                              <w:divsChild>
                                <w:div w:id="1870992292">
                                  <w:marLeft w:val="0"/>
                                  <w:marRight w:val="0"/>
                                  <w:marTop w:val="0"/>
                                  <w:marBottom w:val="0"/>
                                  <w:divBdr>
                                    <w:top w:val="none" w:sz="0" w:space="0" w:color="auto"/>
                                    <w:left w:val="none" w:sz="0" w:space="0" w:color="auto"/>
                                    <w:bottom w:val="none" w:sz="0" w:space="0" w:color="auto"/>
                                    <w:right w:val="none" w:sz="0" w:space="0" w:color="auto"/>
                                  </w:divBdr>
                                  <w:divsChild>
                                    <w:div w:id="16040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18">
                              <w:marLeft w:val="0"/>
                              <w:marRight w:val="0"/>
                              <w:marTop w:val="0"/>
                              <w:marBottom w:val="0"/>
                              <w:divBdr>
                                <w:top w:val="none" w:sz="0" w:space="0" w:color="auto"/>
                                <w:left w:val="none" w:sz="0" w:space="0" w:color="auto"/>
                                <w:bottom w:val="none" w:sz="0" w:space="0" w:color="auto"/>
                                <w:right w:val="none" w:sz="0" w:space="0" w:color="auto"/>
                              </w:divBdr>
                              <w:divsChild>
                                <w:div w:id="919943526">
                                  <w:marLeft w:val="0"/>
                                  <w:marRight w:val="0"/>
                                  <w:marTop w:val="0"/>
                                  <w:marBottom w:val="0"/>
                                  <w:divBdr>
                                    <w:top w:val="none" w:sz="0" w:space="0" w:color="auto"/>
                                    <w:left w:val="none" w:sz="0" w:space="0" w:color="auto"/>
                                    <w:bottom w:val="none" w:sz="0" w:space="0" w:color="auto"/>
                                    <w:right w:val="none" w:sz="0" w:space="0" w:color="auto"/>
                                  </w:divBdr>
                                  <w:divsChild>
                                    <w:div w:id="99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5077">
                              <w:marLeft w:val="0"/>
                              <w:marRight w:val="0"/>
                              <w:marTop w:val="0"/>
                              <w:marBottom w:val="0"/>
                              <w:divBdr>
                                <w:top w:val="none" w:sz="0" w:space="0" w:color="auto"/>
                                <w:left w:val="none" w:sz="0" w:space="0" w:color="auto"/>
                                <w:bottom w:val="none" w:sz="0" w:space="0" w:color="auto"/>
                                <w:right w:val="none" w:sz="0" w:space="0" w:color="auto"/>
                              </w:divBdr>
                              <w:divsChild>
                                <w:div w:id="21710795">
                                  <w:marLeft w:val="0"/>
                                  <w:marRight w:val="0"/>
                                  <w:marTop w:val="0"/>
                                  <w:marBottom w:val="0"/>
                                  <w:divBdr>
                                    <w:top w:val="none" w:sz="0" w:space="0" w:color="auto"/>
                                    <w:left w:val="none" w:sz="0" w:space="0" w:color="auto"/>
                                    <w:bottom w:val="none" w:sz="0" w:space="0" w:color="auto"/>
                                    <w:right w:val="none" w:sz="0" w:space="0" w:color="auto"/>
                                  </w:divBdr>
                                  <w:divsChild>
                                    <w:div w:id="1222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40341">
                              <w:marLeft w:val="0"/>
                              <w:marRight w:val="0"/>
                              <w:marTop w:val="0"/>
                              <w:marBottom w:val="0"/>
                              <w:divBdr>
                                <w:top w:val="none" w:sz="0" w:space="0" w:color="auto"/>
                                <w:left w:val="none" w:sz="0" w:space="0" w:color="auto"/>
                                <w:bottom w:val="none" w:sz="0" w:space="0" w:color="auto"/>
                                <w:right w:val="none" w:sz="0" w:space="0" w:color="auto"/>
                              </w:divBdr>
                              <w:divsChild>
                                <w:div w:id="1806655451">
                                  <w:marLeft w:val="0"/>
                                  <w:marRight w:val="0"/>
                                  <w:marTop w:val="0"/>
                                  <w:marBottom w:val="0"/>
                                  <w:divBdr>
                                    <w:top w:val="none" w:sz="0" w:space="0" w:color="auto"/>
                                    <w:left w:val="none" w:sz="0" w:space="0" w:color="auto"/>
                                    <w:bottom w:val="none" w:sz="0" w:space="0" w:color="auto"/>
                                    <w:right w:val="none" w:sz="0" w:space="0" w:color="auto"/>
                                  </w:divBdr>
                                  <w:divsChild>
                                    <w:div w:id="1708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9463">
                              <w:marLeft w:val="0"/>
                              <w:marRight w:val="0"/>
                              <w:marTop w:val="0"/>
                              <w:marBottom w:val="0"/>
                              <w:divBdr>
                                <w:top w:val="none" w:sz="0" w:space="0" w:color="auto"/>
                                <w:left w:val="none" w:sz="0" w:space="0" w:color="auto"/>
                                <w:bottom w:val="none" w:sz="0" w:space="0" w:color="auto"/>
                                <w:right w:val="none" w:sz="0" w:space="0" w:color="auto"/>
                              </w:divBdr>
                              <w:divsChild>
                                <w:div w:id="828446511">
                                  <w:marLeft w:val="0"/>
                                  <w:marRight w:val="0"/>
                                  <w:marTop w:val="0"/>
                                  <w:marBottom w:val="0"/>
                                  <w:divBdr>
                                    <w:top w:val="none" w:sz="0" w:space="0" w:color="auto"/>
                                    <w:left w:val="none" w:sz="0" w:space="0" w:color="auto"/>
                                    <w:bottom w:val="none" w:sz="0" w:space="0" w:color="auto"/>
                                    <w:right w:val="none" w:sz="0" w:space="0" w:color="auto"/>
                                  </w:divBdr>
                                  <w:divsChild>
                                    <w:div w:id="7454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451">
                              <w:marLeft w:val="0"/>
                              <w:marRight w:val="0"/>
                              <w:marTop w:val="0"/>
                              <w:marBottom w:val="0"/>
                              <w:divBdr>
                                <w:top w:val="none" w:sz="0" w:space="0" w:color="auto"/>
                                <w:left w:val="none" w:sz="0" w:space="0" w:color="auto"/>
                                <w:bottom w:val="none" w:sz="0" w:space="0" w:color="auto"/>
                                <w:right w:val="none" w:sz="0" w:space="0" w:color="auto"/>
                              </w:divBdr>
                              <w:divsChild>
                                <w:div w:id="940989500">
                                  <w:marLeft w:val="0"/>
                                  <w:marRight w:val="0"/>
                                  <w:marTop w:val="0"/>
                                  <w:marBottom w:val="0"/>
                                  <w:divBdr>
                                    <w:top w:val="none" w:sz="0" w:space="0" w:color="auto"/>
                                    <w:left w:val="none" w:sz="0" w:space="0" w:color="auto"/>
                                    <w:bottom w:val="none" w:sz="0" w:space="0" w:color="auto"/>
                                    <w:right w:val="none" w:sz="0" w:space="0" w:color="auto"/>
                                  </w:divBdr>
                                  <w:divsChild>
                                    <w:div w:id="13396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7942">
                              <w:marLeft w:val="0"/>
                              <w:marRight w:val="0"/>
                              <w:marTop w:val="0"/>
                              <w:marBottom w:val="0"/>
                              <w:divBdr>
                                <w:top w:val="none" w:sz="0" w:space="0" w:color="auto"/>
                                <w:left w:val="none" w:sz="0" w:space="0" w:color="auto"/>
                                <w:bottom w:val="none" w:sz="0" w:space="0" w:color="auto"/>
                                <w:right w:val="none" w:sz="0" w:space="0" w:color="auto"/>
                              </w:divBdr>
                              <w:divsChild>
                                <w:div w:id="334917884">
                                  <w:marLeft w:val="0"/>
                                  <w:marRight w:val="0"/>
                                  <w:marTop w:val="0"/>
                                  <w:marBottom w:val="0"/>
                                  <w:divBdr>
                                    <w:top w:val="none" w:sz="0" w:space="0" w:color="auto"/>
                                    <w:left w:val="none" w:sz="0" w:space="0" w:color="auto"/>
                                    <w:bottom w:val="none" w:sz="0" w:space="0" w:color="auto"/>
                                    <w:right w:val="none" w:sz="0" w:space="0" w:color="auto"/>
                                  </w:divBdr>
                                  <w:divsChild>
                                    <w:div w:id="2782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00692">
                              <w:marLeft w:val="0"/>
                              <w:marRight w:val="0"/>
                              <w:marTop w:val="0"/>
                              <w:marBottom w:val="0"/>
                              <w:divBdr>
                                <w:top w:val="none" w:sz="0" w:space="0" w:color="auto"/>
                                <w:left w:val="none" w:sz="0" w:space="0" w:color="auto"/>
                                <w:bottom w:val="none" w:sz="0" w:space="0" w:color="auto"/>
                                <w:right w:val="none" w:sz="0" w:space="0" w:color="auto"/>
                              </w:divBdr>
                              <w:divsChild>
                                <w:div w:id="1057166887">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61915">
                              <w:marLeft w:val="0"/>
                              <w:marRight w:val="0"/>
                              <w:marTop w:val="0"/>
                              <w:marBottom w:val="0"/>
                              <w:divBdr>
                                <w:top w:val="none" w:sz="0" w:space="0" w:color="auto"/>
                                <w:left w:val="none" w:sz="0" w:space="0" w:color="auto"/>
                                <w:bottom w:val="none" w:sz="0" w:space="0" w:color="auto"/>
                                <w:right w:val="none" w:sz="0" w:space="0" w:color="auto"/>
                              </w:divBdr>
                              <w:divsChild>
                                <w:div w:id="397098546">
                                  <w:marLeft w:val="0"/>
                                  <w:marRight w:val="0"/>
                                  <w:marTop w:val="0"/>
                                  <w:marBottom w:val="0"/>
                                  <w:divBdr>
                                    <w:top w:val="none" w:sz="0" w:space="0" w:color="auto"/>
                                    <w:left w:val="none" w:sz="0" w:space="0" w:color="auto"/>
                                    <w:bottom w:val="none" w:sz="0" w:space="0" w:color="auto"/>
                                    <w:right w:val="none" w:sz="0" w:space="0" w:color="auto"/>
                                  </w:divBdr>
                                  <w:divsChild>
                                    <w:div w:id="4692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970">
                              <w:marLeft w:val="0"/>
                              <w:marRight w:val="0"/>
                              <w:marTop w:val="0"/>
                              <w:marBottom w:val="0"/>
                              <w:divBdr>
                                <w:top w:val="none" w:sz="0" w:space="0" w:color="auto"/>
                                <w:left w:val="none" w:sz="0" w:space="0" w:color="auto"/>
                                <w:bottom w:val="none" w:sz="0" w:space="0" w:color="auto"/>
                                <w:right w:val="none" w:sz="0" w:space="0" w:color="auto"/>
                              </w:divBdr>
                              <w:divsChild>
                                <w:div w:id="1109081996">
                                  <w:marLeft w:val="0"/>
                                  <w:marRight w:val="0"/>
                                  <w:marTop w:val="0"/>
                                  <w:marBottom w:val="0"/>
                                  <w:divBdr>
                                    <w:top w:val="none" w:sz="0" w:space="0" w:color="auto"/>
                                    <w:left w:val="none" w:sz="0" w:space="0" w:color="auto"/>
                                    <w:bottom w:val="none" w:sz="0" w:space="0" w:color="auto"/>
                                    <w:right w:val="none" w:sz="0" w:space="0" w:color="auto"/>
                                  </w:divBdr>
                                  <w:divsChild>
                                    <w:div w:id="14743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8641">
                              <w:marLeft w:val="0"/>
                              <w:marRight w:val="0"/>
                              <w:marTop w:val="0"/>
                              <w:marBottom w:val="0"/>
                              <w:divBdr>
                                <w:top w:val="none" w:sz="0" w:space="0" w:color="auto"/>
                                <w:left w:val="none" w:sz="0" w:space="0" w:color="auto"/>
                                <w:bottom w:val="none" w:sz="0" w:space="0" w:color="auto"/>
                                <w:right w:val="none" w:sz="0" w:space="0" w:color="auto"/>
                              </w:divBdr>
                              <w:divsChild>
                                <w:div w:id="903685244">
                                  <w:marLeft w:val="0"/>
                                  <w:marRight w:val="0"/>
                                  <w:marTop w:val="0"/>
                                  <w:marBottom w:val="0"/>
                                  <w:divBdr>
                                    <w:top w:val="none" w:sz="0" w:space="0" w:color="auto"/>
                                    <w:left w:val="none" w:sz="0" w:space="0" w:color="auto"/>
                                    <w:bottom w:val="none" w:sz="0" w:space="0" w:color="auto"/>
                                    <w:right w:val="none" w:sz="0" w:space="0" w:color="auto"/>
                                  </w:divBdr>
                                  <w:divsChild>
                                    <w:div w:id="17277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182">
                              <w:marLeft w:val="0"/>
                              <w:marRight w:val="0"/>
                              <w:marTop w:val="0"/>
                              <w:marBottom w:val="0"/>
                              <w:divBdr>
                                <w:top w:val="none" w:sz="0" w:space="0" w:color="auto"/>
                                <w:left w:val="none" w:sz="0" w:space="0" w:color="auto"/>
                                <w:bottom w:val="none" w:sz="0" w:space="0" w:color="auto"/>
                                <w:right w:val="none" w:sz="0" w:space="0" w:color="auto"/>
                              </w:divBdr>
                              <w:divsChild>
                                <w:div w:id="533812115">
                                  <w:marLeft w:val="0"/>
                                  <w:marRight w:val="0"/>
                                  <w:marTop w:val="0"/>
                                  <w:marBottom w:val="0"/>
                                  <w:divBdr>
                                    <w:top w:val="none" w:sz="0" w:space="0" w:color="auto"/>
                                    <w:left w:val="none" w:sz="0" w:space="0" w:color="auto"/>
                                    <w:bottom w:val="none" w:sz="0" w:space="0" w:color="auto"/>
                                    <w:right w:val="none" w:sz="0" w:space="0" w:color="auto"/>
                                  </w:divBdr>
                                  <w:divsChild>
                                    <w:div w:id="8364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0002">
                              <w:marLeft w:val="0"/>
                              <w:marRight w:val="0"/>
                              <w:marTop w:val="0"/>
                              <w:marBottom w:val="0"/>
                              <w:divBdr>
                                <w:top w:val="none" w:sz="0" w:space="0" w:color="auto"/>
                                <w:left w:val="none" w:sz="0" w:space="0" w:color="auto"/>
                                <w:bottom w:val="none" w:sz="0" w:space="0" w:color="auto"/>
                                <w:right w:val="none" w:sz="0" w:space="0" w:color="auto"/>
                              </w:divBdr>
                              <w:divsChild>
                                <w:div w:id="1981416891">
                                  <w:marLeft w:val="0"/>
                                  <w:marRight w:val="0"/>
                                  <w:marTop w:val="0"/>
                                  <w:marBottom w:val="0"/>
                                  <w:divBdr>
                                    <w:top w:val="none" w:sz="0" w:space="0" w:color="auto"/>
                                    <w:left w:val="none" w:sz="0" w:space="0" w:color="auto"/>
                                    <w:bottom w:val="none" w:sz="0" w:space="0" w:color="auto"/>
                                    <w:right w:val="none" w:sz="0" w:space="0" w:color="auto"/>
                                  </w:divBdr>
                                  <w:divsChild>
                                    <w:div w:id="9065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0817">
                              <w:marLeft w:val="0"/>
                              <w:marRight w:val="0"/>
                              <w:marTop w:val="0"/>
                              <w:marBottom w:val="0"/>
                              <w:divBdr>
                                <w:top w:val="none" w:sz="0" w:space="0" w:color="auto"/>
                                <w:left w:val="none" w:sz="0" w:space="0" w:color="auto"/>
                                <w:bottom w:val="none" w:sz="0" w:space="0" w:color="auto"/>
                                <w:right w:val="none" w:sz="0" w:space="0" w:color="auto"/>
                              </w:divBdr>
                              <w:divsChild>
                                <w:div w:id="1075862707">
                                  <w:marLeft w:val="0"/>
                                  <w:marRight w:val="0"/>
                                  <w:marTop w:val="0"/>
                                  <w:marBottom w:val="0"/>
                                  <w:divBdr>
                                    <w:top w:val="none" w:sz="0" w:space="0" w:color="auto"/>
                                    <w:left w:val="none" w:sz="0" w:space="0" w:color="auto"/>
                                    <w:bottom w:val="none" w:sz="0" w:space="0" w:color="auto"/>
                                    <w:right w:val="none" w:sz="0" w:space="0" w:color="auto"/>
                                  </w:divBdr>
                                  <w:divsChild>
                                    <w:div w:id="6862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5808">
                              <w:marLeft w:val="0"/>
                              <w:marRight w:val="0"/>
                              <w:marTop w:val="0"/>
                              <w:marBottom w:val="0"/>
                              <w:divBdr>
                                <w:top w:val="none" w:sz="0" w:space="0" w:color="auto"/>
                                <w:left w:val="none" w:sz="0" w:space="0" w:color="auto"/>
                                <w:bottom w:val="none" w:sz="0" w:space="0" w:color="auto"/>
                                <w:right w:val="none" w:sz="0" w:space="0" w:color="auto"/>
                              </w:divBdr>
                              <w:divsChild>
                                <w:div w:id="1993828020">
                                  <w:marLeft w:val="0"/>
                                  <w:marRight w:val="0"/>
                                  <w:marTop w:val="0"/>
                                  <w:marBottom w:val="0"/>
                                  <w:divBdr>
                                    <w:top w:val="none" w:sz="0" w:space="0" w:color="auto"/>
                                    <w:left w:val="none" w:sz="0" w:space="0" w:color="auto"/>
                                    <w:bottom w:val="none" w:sz="0" w:space="0" w:color="auto"/>
                                    <w:right w:val="none" w:sz="0" w:space="0" w:color="auto"/>
                                  </w:divBdr>
                                  <w:divsChild>
                                    <w:div w:id="18029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3958">
                              <w:marLeft w:val="0"/>
                              <w:marRight w:val="0"/>
                              <w:marTop w:val="0"/>
                              <w:marBottom w:val="0"/>
                              <w:divBdr>
                                <w:top w:val="none" w:sz="0" w:space="0" w:color="auto"/>
                                <w:left w:val="none" w:sz="0" w:space="0" w:color="auto"/>
                                <w:bottom w:val="none" w:sz="0" w:space="0" w:color="auto"/>
                                <w:right w:val="none" w:sz="0" w:space="0" w:color="auto"/>
                              </w:divBdr>
                              <w:divsChild>
                                <w:div w:id="154804512">
                                  <w:marLeft w:val="0"/>
                                  <w:marRight w:val="0"/>
                                  <w:marTop w:val="0"/>
                                  <w:marBottom w:val="0"/>
                                  <w:divBdr>
                                    <w:top w:val="none" w:sz="0" w:space="0" w:color="auto"/>
                                    <w:left w:val="none" w:sz="0" w:space="0" w:color="auto"/>
                                    <w:bottom w:val="none" w:sz="0" w:space="0" w:color="auto"/>
                                    <w:right w:val="none" w:sz="0" w:space="0" w:color="auto"/>
                                  </w:divBdr>
                                  <w:divsChild>
                                    <w:div w:id="6300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5348">
                              <w:marLeft w:val="0"/>
                              <w:marRight w:val="0"/>
                              <w:marTop w:val="0"/>
                              <w:marBottom w:val="0"/>
                              <w:divBdr>
                                <w:top w:val="none" w:sz="0" w:space="0" w:color="auto"/>
                                <w:left w:val="none" w:sz="0" w:space="0" w:color="auto"/>
                                <w:bottom w:val="none" w:sz="0" w:space="0" w:color="auto"/>
                                <w:right w:val="none" w:sz="0" w:space="0" w:color="auto"/>
                              </w:divBdr>
                              <w:divsChild>
                                <w:div w:id="109710259">
                                  <w:marLeft w:val="0"/>
                                  <w:marRight w:val="0"/>
                                  <w:marTop w:val="0"/>
                                  <w:marBottom w:val="0"/>
                                  <w:divBdr>
                                    <w:top w:val="none" w:sz="0" w:space="0" w:color="auto"/>
                                    <w:left w:val="none" w:sz="0" w:space="0" w:color="auto"/>
                                    <w:bottom w:val="none" w:sz="0" w:space="0" w:color="auto"/>
                                    <w:right w:val="none" w:sz="0" w:space="0" w:color="auto"/>
                                  </w:divBdr>
                                  <w:divsChild>
                                    <w:div w:id="8353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6118">
                              <w:marLeft w:val="0"/>
                              <w:marRight w:val="0"/>
                              <w:marTop w:val="0"/>
                              <w:marBottom w:val="0"/>
                              <w:divBdr>
                                <w:top w:val="none" w:sz="0" w:space="0" w:color="auto"/>
                                <w:left w:val="none" w:sz="0" w:space="0" w:color="auto"/>
                                <w:bottom w:val="none" w:sz="0" w:space="0" w:color="auto"/>
                                <w:right w:val="none" w:sz="0" w:space="0" w:color="auto"/>
                              </w:divBdr>
                              <w:divsChild>
                                <w:div w:id="417410175">
                                  <w:marLeft w:val="0"/>
                                  <w:marRight w:val="0"/>
                                  <w:marTop w:val="0"/>
                                  <w:marBottom w:val="0"/>
                                  <w:divBdr>
                                    <w:top w:val="none" w:sz="0" w:space="0" w:color="auto"/>
                                    <w:left w:val="none" w:sz="0" w:space="0" w:color="auto"/>
                                    <w:bottom w:val="none" w:sz="0" w:space="0" w:color="auto"/>
                                    <w:right w:val="none" w:sz="0" w:space="0" w:color="auto"/>
                                  </w:divBdr>
                                  <w:divsChild>
                                    <w:div w:id="6943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6972">
                              <w:marLeft w:val="0"/>
                              <w:marRight w:val="0"/>
                              <w:marTop w:val="0"/>
                              <w:marBottom w:val="0"/>
                              <w:divBdr>
                                <w:top w:val="none" w:sz="0" w:space="0" w:color="auto"/>
                                <w:left w:val="none" w:sz="0" w:space="0" w:color="auto"/>
                                <w:bottom w:val="none" w:sz="0" w:space="0" w:color="auto"/>
                                <w:right w:val="none" w:sz="0" w:space="0" w:color="auto"/>
                              </w:divBdr>
                              <w:divsChild>
                                <w:div w:id="756942881">
                                  <w:marLeft w:val="0"/>
                                  <w:marRight w:val="0"/>
                                  <w:marTop w:val="0"/>
                                  <w:marBottom w:val="0"/>
                                  <w:divBdr>
                                    <w:top w:val="none" w:sz="0" w:space="0" w:color="auto"/>
                                    <w:left w:val="none" w:sz="0" w:space="0" w:color="auto"/>
                                    <w:bottom w:val="none" w:sz="0" w:space="0" w:color="auto"/>
                                    <w:right w:val="none" w:sz="0" w:space="0" w:color="auto"/>
                                  </w:divBdr>
                                  <w:divsChild>
                                    <w:div w:id="18086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3820">
                              <w:marLeft w:val="0"/>
                              <w:marRight w:val="0"/>
                              <w:marTop w:val="0"/>
                              <w:marBottom w:val="0"/>
                              <w:divBdr>
                                <w:top w:val="none" w:sz="0" w:space="0" w:color="auto"/>
                                <w:left w:val="none" w:sz="0" w:space="0" w:color="auto"/>
                                <w:bottom w:val="none" w:sz="0" w:space="0" w:color="auto"/>
                                <w:right w:val="none" w:sz="0" w:space="0" w:color="auto"/>
                              </w:divBdr>
                              <w:divsChild>
                                <w:div w:id="1866283675">
                                  <w:marLeft w:val="0"/>
                                  <w:marRight w:val="0"/>
                                  <w:marTop w:val="0"/>
                                  <w:marBottom w:val="0"/>
                                  <w:divBdr>
                                    <w:top w:val="none" w:sz="0" w:space="0" w:color="auto"/>
                                    <w:left w:val="none" w:sz="0" w:space="0" w:color="auto"/>
                                    <w:bottom w:val="none" w:sz="0" w:space="0" w:color="auto"/>
                                    <w:right w:val="none" w:sz="0" w:space="0" w:color="auto"/>
                                  </w:divBdr>
                                  <w:divsChild>
                                    <w:div w:id="11528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9108">
                              <w:marLeft w:val="0"/>
                              <w:marRight w:val="0"/>
                              <w:marTop w:val="0"/>
                              <w:marBottom w:val="0"/>
                              <w:divBdr>
                                <w:top w:val="none" w:sz="0" w:space="0" w:color="auto"/>
                                <w:left w:val="none" w:sz="0" w:space="0" w:color="auto"/>
                                <w:bottom w:val="none" w:sz="0" w:space="0" w:color="auto"/>
                                <w:right w:val="none" w:sz="0" w:space="0" w:color="auto"/>
                              </w:divBdr>
                              <w:divsChild>
                                <w:div w:id="1359503503">
                                  <w:marLeft w:val="0"/>
                                  <w:marRight w:val="0"/>
                                  <w:marTop w:val="0"/>
                                  <w:marBottom w:val="0"/>
                                  <w:divBdr>
                                    <w:top w:val="none" w:sz="0" w:space="0" w:color="auto"/>
                                    <w:left w:val="none" w:sz="0" w:space="0" w:color="auto"/>
                                    <w:bottom w:val="none" w:sz="0" w:space="0" w:color="auto"/>
                                    <w:right w:val="none" w:sz="0" w:space="0" w:color="auto"/>
                                  </w:divBdr>
                                  <w:divsChild>
                                    <w:div w:id="1991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6282">
                              <w:marLeft w:val="0"/>
                              <w:marRight w:val="0"/>
                              <w:marTop w:val="0"/>
                              <w:marBottom w:val="0"/>
                              <w:divBdr>
                                <w:top w:val="none" w:sz="0" w:space="0" w:color="auto"/>
                                <w:left w:val="none" w:sz="0" w:space="0" w:color="auto"/>
                                <w:bottom w:val="none" w:sz="0" w:space="0" w:color="auto"/>
                                <w:right w:val="none" w:sz="0" w:space="0" w:color="auto"/>
                              </w:divBdr>
                              <w:divsChild>
                                <w:div w:id="7372767">
                                  <w:marLeft w:val="0"/>
                                  <w:marRight w:val="0"/>
                                  <w:marTop w:val="0"/>
                                  <w:marBottom w:val="0"/>
                                  <w:divBdr>
                                    <w:top w:val="none" w:sz="0" w:space="0" w:color="auto"/>
                                    <w:left w:val="none" w:sz="0" w:space="0" w:color="auto"/>
                                    <w:bottom w:val="none" w:sz="0" w:space="0" w:color="auto"/>
                                    <w:right w:val="none" w:sz="0" w:space="0" w:color="auto"/>
                                  </w:divBdr>
                                  <w:divsChild>
                                    <w:div w:id="8209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9506">
                              <w:marLeft w:val="0"/>
                              <w:marRight w:val="0"/>
                              <w:marTop w:val="0"/>
                              <w:marBottom w:val="0"/>
                              <w:divBdr>
                                <w:top w:val="none" w:sz="0" w:space="0" w:color="auto"/>
                                <w:left w:val="none" w:sz="0" w:space="0" w:color="auto"/>
                                <w:bottom w:val="none" w:sz="0" w:space="0" w:color="auto"/>
                                <w:right w:val="none" w:sz="0" w:space="0" w:color="auto"/>
                              </w:divBdr>
                              <w:divsChild>
                                <w:div w:id="1626694121">
                                  <w:marLeft w:val="0"/>
                                  <w:marRight w:val="0"/>
                                  <w:marTop w:val="0"/>
                                  <w:marBottom w:val="0"/>
                                  <w:divBdr>
                                    <w:top w:val="none" w:sz="0" w:space="0" w:color="auto"/>
                                    <w:left w:val="none" w:sz="0" w:space="0" w:color="auto"/>
                                    <w:bottom w:val="none" w:sz="0" w:space="0" w:color="auto"/>
                                    <w:right w:val="none" w:sz="0" w:space="0" w:color="auto"/>
                                  </w:divBdr>
                                  <w:divsChild>
                                    <w:div w:id="12898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89">
                              <w:marLeft w:val="0"/>
                              <w:marRight w:val="0"/>
                              <w:marTop w:val="0"/>
                              <w:marBottom w:val="0"/>
                              <w:divBdr>
                                <w:top w:val="none" w:sz="0" w:space="0" w:color="auto"/>
                                <w:left w:val="none" w:sz="0" w:space="0" w:color="auto"/>
                                <w:bottom w:val="none" w:sz="0" w:space="0" w:color="auto"/>
                                <w:right w:val="none" w:sz="0" w:space="0" w:color="auto"/>
                              </w:divBdr>
                              <w:divsChild>
                                <w:div w:id="504781739">
                                  <w:marLeft w:val="0"/>
                                  <w:marRight w:val="0"/>
                                  <w:marTop w:val="0"/>
                                  <w:marBottom w:val="0"/>
                                  <w:divBdr>
                                    <w:top w:val="none" w:sz="0" w:space="0" w:color="auto"/>
                                    <w:left w:val="none" w:sz="0" w:space="0" w:color="auto"/>
                                    <w:bottom w:val="none" w:sz="0" w:space="0" w:color="auto"/>
                                    <w:right w:val="none" w:sz="0" w:space="0" w:color="auto"/>
                                  </w:divBdr>
                                  <w:divsChild>
                                    <w:div w:id="2187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9907">
                              <w:marLeft w:val="0"/>
                              <w:marRight w:val="0"/>
                              <w:marTop w:val="0"/>
                              <w:marBottom w:val="0"/>
                              <w:divBdr>
                                <w:top w:val="none" w:sz="0" w:space="0" w:color="auto"/>
                                <w:left w:val="none" w:sz="0" w:space="0" w:color="auto"/>
                                <w:bottom w:val="none" w:sz="0" w:space="0" w:color="auto"/>
                                <w:right w:val="none" w:sz="0" w:space="0" w:color="auto"/>
                              </w:divBdr>
                              <w:divsChild>
                                <w:div w:id="429349101">
                                  <w:marLeft w:val="0"/>
                                  <w:marRight w:val="0"/>
                                  <w:marTop w:val="0"/>
                                  <w:marBottom w:val="0"/>
                                  <w:divBdr>
                                    <w:top w:val="none" w:sz="0" w:space="0" w:color="auto"/>
                                    <w:left w:val="none" w:sz="0" w:space="0" w:color="auto"/>
                                    <w:bottom w:val="none" w:sz="0" w:space="0" w:color="auto"/>
                                    <w:right w:val="none" w:sz="0" w:space="0" w:color="auto"/>
                                  </w:divBdr>
                                  <w:divsChild>
                                    <w:div w:id="19807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74953">
                              <w:marLeft w:val="0"/>
                              <w:marRight w:val="0"/>
                              <w:marTop w:val="0"/>
                              <w:marBottom w:val="0"/>
                              <w:divBdr>
                                <w:top w:val="none" w:sz="0" w:space="0" w:color="auto"/>
                                <w:left w:val="none" w:sz="0" w:space="0" w:color="auto"/>
                                <w:bottom w:val="none" w:sz="0" w:space="0" w:color="auto"/>
                                <w:right w:val="none" w:sz="0" w:space="0" w:color="auto"/>
                              </w:divBdr>
                              <w:divsChild>
                                <w:div w:id="1805654206">
                                  <w:marLeft w:val="0"/>
                                  <w:marRight w:val="0"/>
                                  <w:marTop w:val="0"/>
                                  <w:marBottom w:val="0"/>
                                  <w:divBdr>
                                    <w:top w:val="none" w:sz="0" w:space="0" w:color="auto"/>
                                    <w:left w:val="none" w:sz="0" w:space="0" w:color="auto"/>
                                    <w:bottom w:val="none" w:sz="0" w:space="0" w:color="auto"/>
                                    <w:right w:val="none" w:sz="0" w:space="0" w:color="auto"/>
                                  </w:divBdr>
                                </w:div>
                              </w:divsChild>
                            </w:div>
                            <w:div w:id="648948771">
                              <w:marLeft w:val="0"/>
                              <w:marRight w:val="0"/>
                              <w:marTop w:val="0"/>
                              <w:marBottom w:val="0"/>
                              <w:divBdr>
                                <w:top w:val="none" w:sz="0" w:space="0" w:color="auto"/>
                                <w:left w:val="none" w:sz="0" w:space="0" w:color="auto"/>
                                <w:bottom w:val="none" w:sz="0" w:space="0" w:color="auto"/>
                                <w:right w:val="none" w:sz="0" w:space="0" w:color="auto"/>
                              </w:divBdr>
                              <w:divsChild>
                                <w:div w:id="345637622">
                                  <w:marLeft w:val="0"/>
                                  <w:marRight w:val="0"/>
                                  <w:marTop w:val="0"/>
                                  <w:marBottom w:val="0"/>
                                  <w:divBdr>
                                    <w:top w:val="none" w:sz="0" w:space="0" w:color="auto"/>
                                    <w:left w:val="none" w:sz="0" w:space="0" w:color="auto"/>
                                    <w:bottom w:val="none" w:sz="0" w:space="0" w:color="auto"/>
                                    <w:right w:val="none" w:sz="0" w:space="0" w:color="auto"/>
                                  </w:divBdr>
                                  <w:divsChild>
                                    <w:div w:id="4700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0426">
                              <w:marLeft w:val="0"/>
                              <w:marRight w:val="0"/>
                              <w:marTop w:val="0"/>
                              <w:marBottom w:val="0"/>
                              <w:divBdr>
                                <w:top w:val="none" w:sz="0" w:space="0" w:color="auto"/>
                                <w:left w:val="none" w:sz="0" w:space="0" w:color="auto"/>
                                <w:bottom w:val="none" w:sz="0" w:space="0" w:color="auto"/>
                                <w:right w:val="none" w:sz="0" w:space="0" w:color="auto"/>
                              </w:divBdr>
                              <w:divsChild>
                                <w:div w:id="1406607401">
                                  <w:marLeft w:val="0"/>
                                  <w:marRight w:val="0"/>
                                  <w:marTop w:val="0"/>
                                  <w:marBottom w:val="0"/>
                                  <w:divBdr>
                                    <w:top w:val="none" w:sz="0" w:space="0" w:color="auto"/>
                                    <w:left w:val="none" w:sz="0" w:space="0" w:color="auto"/>
                                    <w:bottom w:val="none" w:sz="0" w:space="0" w:color="auto"/>
                                    <w:right w:val="none" w:sz="0" w:space="0" w:color="auto"/>
                                  </w:divBdr>
                                </w:div>
                              </w:divsChild>
                            </w:div>
                            <w:div w:id="1478644913">
                              <w:marLeft w:val="0"/>
                              <w:marRight w:val="0"/>
                              <w:marTop w:val="0"/>
                              <w:marBottom w:val="0"/>
                              <w:divBdr>
                                <w:top w:val="none" w:sz="0" w:space="0" w:color="auto"/>
                                <w:left w:val="none" w:sz="0" w:space="0" w:color="auto"/>
                                <w:bottom w:val="none" w:sz="0" w:space="0" w:color="auto"/>
                                <w:right w:val="none" w:sz="0" w:space="0" w:color="auto"/>
                              </w:divBdr>
                              <w:divsChild>
                                <w:div w:id="672607074">
                                  <w:marLeft w:val="0"/>
                                  <w:marRight w:val="0"/>
                                  <w:marTop w:val="0"/>
                                  <w:marBottom w:val="0"/>
                                  <w:divBdr>
                                    <w:top w:val="none" w:sz="0" w:space="0" w:color="auto"/>
                                    <w:left w:val="none" w:sz="0" w:space="0" w:color="auto"/>
                                    <w:bottom w:val="none" w:sz="0" w:space="0" w:color="auto"/>
                                    <w:right w:val="none" w:sz="0" w:space="0" w:color="auto"/>
                                  </w:divBdr>
                                  <w:divsChild>
                                    <w:div w:id="18697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7255">
                              <w:marLeft w:val="0"/>
                              <w:marRight w:val="0"/>
                              <w:marTop w:val="0"/>
                              <w:marBottom w:val="0"/>
                              <w:divBdr>
                                <w:top w:val="none" w:sz="0" w:space="0" w:color="auto"/>
                                <w:left w:val="none" w:sz="0" w:space="0" w:color="auto"/>
                                <w:bottom w:val="none" w:sz="0" w:space="0" w:color="auto"/>
                                <w:right w:val="none" w:sz="0" w:space="0" w:color="auto"/>
                              </w:divBdr>
                              <w:divsChild>
                                <w:div w:id="687291408">
                                  <w:marLeft w:val="0"/>
                                  <w:marRight w:val="0"/>
                                  <w:marTop w:val="0"/>
                                  <w:marBottom w:val="0"/>
                                  <w:divBdr>
                                    <w:top w:val="none" w:sz="0" w:space="0" w:color="auto"/>
                                    <w:left w:val="none" w:sz="0" w:space="0" w:color="auto"/>
                                    <w:bottom w:val="none" w:sz="0" w:space="0" w:color="auto"/>
                                    <w:right w:val="none" w:sz="0" w:space="0" w:color="auto"/>
                                  </w:divBdr>
                                </w:div>
                              </w:divsChild>
                            </w:div>
                            <w:div w:id="1468818431">
                              <w:marLeft w:val="0"/>
                              <w:marRight w:val="0"/>
                              <w:marTop w:val="0"/>
                              <w:marBottom w:val="0"/>
                              <w:divBdr>
                                <w:top w:val="none" w:sz="0" w:space="0" w:color="auto"/>
                                <w:left w:val="none" w:sz="0" w:space="0" w:color="auto"/>
                                <w:bottom w:val="none" w:sz="0" w:space="0" w:color="auto"/>
                                <w:right w:val="none" w:sz="0" w:space="0" w:color="auto"/>
                              </w:divBdr>
                              <w:divsChild>
                                <w:div w:id="390420038">
                                  <w:marLeft w:val="0"/>
                                  <w:marRight w:val="0"/>
                                  <w:marTop w:val="0"/>
                                  <w:marBottom w:val="0"/>
                                  <w:divBdr>
                                    <w:top w:val="none" w:sz="0" w:space="0" w:color="auto"/>
                                    <w:left w:val="none" w:sz="0" w:space="0" w:color="auto"/>
                                    <w:bottom w:val="none" w:sz="0" w:space="0" w:color="auto"/>
                                    <w:right w:val="none" w:sz="0" w:space="0" w:color="auto"/>
                                  </w:divBdr>
                                  <w:divsChild>
                                    <w:div w:id="1919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4482">
                              <w:marLeft w:val="0"/>
                              <w:marRight w:val="0"/>
                              <w:marTop w:val="0"/>
                              <w:marBottom w:val="0"/>
                              <w:divBdr>
                                <w:top w:val="none" w:sz="0" w:space="0" w:color="auto"/>
                                <w:left w:val="none" w:sz="0" w:space="0" w:color="auto"/>
                                <w:bottom w:val="none" w:sz="0" w:space="0" w:color="auto"/>
                                <w:right w:val="none" w:sz="0" w:space="0" w:color="auto"/>
                              </w:divBdr>
                              <w:divsChild>
                                <w:div w:id="31151284">
                                  <w:marLeft w:val="0"/>
                                  <w:marRight w:val="0"/>
                                  <w:marTop w:val="0"/>
                                  <w:marBottom w:val="0"/>
                                  <w:divBdr>
                                    <w:top w:val="none" w:sz="0" w:space="0" w:color="auto"/>
                                    <w:left w:val="none" w:sz="0" w:space="0" w:color="auto"/>
                                    <w:bottom w:val="none" w:sz="0" w:space="0" w:color="auto"/>
                                    <w:right w:val="none" w:sz="0" w:space="0" w:color="auto"/>
                                  </w:divBdr>
                                  <w:divsChild>
                                    <w:div w:id="13756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6405">
                              <w:marLeft w:val="0"/>
                              <w:marRight w:val="0"/>
                              <w:marTop w:val="0"/>
                              <w:marBottom w:val="0"/>
                              <w:divBdr>
                                <w:top w:val="none" w:sz="0" w:space="0" w:color="auto"/>
                                <w:left w:val="none" w:sz="0" w:space="0" w:color="auto"/>
                                <w:bottom w:val="none" w:sz="0" w:space="0" w:color="auto"/>
                                <w:right w:val="none" w:sz="0" w:space="0" w:color="auto"/>
                              </w:divBdr>
                              <w:divsChild>
                                <w:div w:id="1261182788">
                                  <w:marLeft w:val="0"/>
                                  <w:marRight w:val="0"/>
                                  <w:marTop w:val="0"/>
                                  <w:marBottom w:val="0"/>
                                  <w:divBdr>
                                    <w:top w:val="none" w:sz="0" w:space="0" w:color="auto"/>
                                    <w:left w:val="none" w:sz="0" w:space="0" w:color="auto"/>
                                    <w:bottom w:val="none" w:sz="0" w:space="0" w:color="auto"/>
                                    <w:right w:val="none" w:sz="0" w:space="0" w:color="auto"/>
                                  </w:divBdr>
                                  <w:divsChild>
                                    <w:div w:id="208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1600">
                              <w:marLeft w:val="0"/>
                              <w:marRight w:val="0"/>
                              <w:marTop w:val="0"/>
                              <w:marBottom w:val="0"/>
                              <w:divBdr>
                                <w:top w:val="none" w:sz="0" w:space="0" w:color="auto"/>
                                <w:left w:val="none" w:sz="0" w:space="0" w:color="auto"/>
                                <w:bottom w:val="none" w:sz="0" w:space="0" w:color="auto"/>
                                <w:right w:val="none" w:sz="0" w:space="0" w:color="auto"/>
                              </w:divBdr>
                              <w:divsChild>
                                <w:div w:id="208539048">
                                  <w:marLeft w:val="0"/>
                                  <w:marRight w:val="0"/>
                                  <w:marTop w:val="0"/>
                                  <w:marBottom w:val="0"/>
                                  <w:divBdr>
                                    <w:top w:val="none" w:sz="0" w:space="0" w:color="auto"/>
                                    <w:left w:val="none" w:sz="0" w:space="0" w:color="auto"/>
                                    <w:bottom w:val="none" w:sz="0" w:space="0" w:color="auto"/>
                                    <w:right w:val="none" w:sz="0" w:space="0" w:color="auto"/>
                                  </w:divBdr>
                                </w:div>
                              </w:divsChild>
                            </w:div>
                            <w:div w:id="875312035">
                              <w:marLeft w:val="0"/>
                              <w:marRight w:val="0"/>
                              <w:marTop w:val="0"/>
                              <w:marBottom w:val="0"/>
                              <w:divBdr>
                                <w:top w:val="none" w:sz="0" w:space="0" w:color="auto"/>
                                <w:left w:val="none" w:sz="0" w:space="0" w:color="auto"/>
                                <w:bottom w:val="none" w:sz="0" w:space="0" w:color="auto"/>
                                <w:right w:val="none" w:sz="0" w:space="0" w:color="auto"/>
                              </w:divBdr>
                              <w:divsChild>
                                <w:div w:id="1118640014">
                                  <w:marLeft w:val="0"/>
                                  <w:marRight w:val="0"/>
                                  <w:marTop w:val="0"/>
                                  <w:marBottom w:val="0"/>
                                  <w:divBdr>
                                    <w:top w:val="none" w:sz="0" w:space="0" w:color="auto"/>
                                    <w:left w:val="none" w:sz="0" w:space="0" w:color="auto"/>
                                    <w:bottom w:val="none" w:sz="0" w:space="0" w:color="auto"/>
                                    <w:right w:val="none" w:sz="0" w:space="0" w:color="auto"/>
                                  </w:divBdr>
                                </w:div>
                              </w:divsChild>
                            </w:div>
                            <w:div w:id="527842221">
                              <w:marLeft w:val="0"/>
                              <w:marRight w:val="0"/>
                              <w:marTop w:val="0"/>
                              <w:marBottom w:val="0"/>
                              <w:divBdr>
                                <w:top w:val="none" w:sz="0" w:space="0" w:color="auto"/>
                                <w:left w:val="none" w:sz="0" w:space="0" w:color="auto"/>
                                <w:bottom w:val="none" w:sz="0" w:space="0" w:color="auto"/>
                                <w:right w:val="none" w:sz="0" w:space="0" w:color="auto"/>
                              </w:divBdr>
                              <w:divsChild>
                                <w:div w:id="360789530">
                                  <w:marLeft w:val="0"/>
                                  <w:marRight w:val="0"/>
                                  <w:marTop w:val="0"/>
                                  <w:marBottom w:val="0"/>
                                  <w:divBdr>
                                    <w:top w:val="none" w:sz="0" w:space="0" w:color="auto"/>
                                    <w:left w:val="none" w:sz="0" w:space="0" w:color="auto"/>
                                    <w:bottom w:val="none" w:sz="0" w:space="0" w:color="auto"/>
                                    <w:right w:val="none" w:sz="0" w:space="0" w:color="auto"/>
                                  </w:divBdr>
                                </w:div>
                              </w:divsChild>
                            </w:div>
                            <w:div w:id="1833791981">
                              <w:marLeft w:val="0"/>
                              <w:marRight w:val="0"/>
                              <w:marTop w:val="0"/>
                              <w:marBottom w:val="0"/>
                              <w:divBdr>
                                <w:top w:val="none" w:sz="0" w:space="0" w:color="auto"/>
                                <w:left w:val="none" w:sz="0" w:space="0" w:color="auto"/>
                                <w:bottom w:val="none" w:sz="0" w:space="0" w:color="auto"/>
                                <w:right w:val="none" w:sz="0" w:space="0" w:color="auto"/>
                              </w:divBdr>
                              <w:divsChild>
                                <w:div w:id="129368560">
                                  <w:marLeft w:val="0"/>
                                  <w:marRight w:val="0"/>
                                  <w:marTop w:val="0"/>
                                  <w:marBottom w:val="0"/>
                                  <w:divBdr>
                                    <w:top w:val="none" w:sz="0" w:space="0" w:color="auto"/>
                                    <w:left w:val="none" w:sz="0" w:space="0" w:color="auto"/>
                                    <w:bottom w:val="none" w:sz="0" w:space="0" w:color="auto"/>
                                    <w:right w:val="none" w:sz="0" w:space="0" w:color="auto"/>
                                  </w:divBdr>
                                </w:div>
                              </w:divsChild>
                            </w:div>
                            <w:div w:id="1087922203">
                              <w:marLeft w:val="0"/>
                              <w:marRight w:val="0"/>
                              <w:marTop w:val="0"/>
                              <w:marBottom w:val="0"/>
                              <w:divBdr>
                                <w:top w:val="none" w:sz="0" w:space="0" w:color="auto"/>
                                <w:left w:val="none" w:sz="0" w:space="0" w:color="auto"/>
                                <w:bottom w:val="none" w:sz="0" w:space="0" w:color="auto"/>
                                <w:right w:val="none" w:sz="0" w:space="0" w:color="auto"/>
                              </w:divBdr>
                              <w:divsChild>
                                <w:div w:id="818839476">
                                  <w:marLeft w:val="0"/>
                                  <w:marRight w:val="0"/>
                                  <w:marTop w:val="0"/>
                                  <w:marBottom w:val="0"/>
                                  <w:divBdr>
                                    <w:top w:val="none" w:sz="0" w:space="0" w:color="auto"/>
                                    <w:left w:val="none" w:sz="0" w:space="0" w:color="auto"/>
                                    <w:bottom w:val="none" w:sz="0" w:space="0" w:color="auto"/>
                                    <w:right w:val="none" w:sz="0" w:space="0" w:color="auto"/>
                                  </w:divBdr>
                                </w:div>
                              </w:divsChild>
                            </w:div>
                            <w:div w:id="647979174">
                              <w:marLeft w:val="0"/>
                              <w:marRight w:val="0"/>
                              <w:marTop w:val="0"/>
                              <w:marBottom w:val="0"/>
                              <w:divBdr>
                                <w:top w:val="none" w:sz="0" w:space="0" w:color="auto"/>
                                <w:left w:val="none" w:sz="0" w:space="0" w:color="auto"/>
                                <w:bottom w:val="none" w:sz="0" w:space="0" w:color="auto"/>
                                <w:right w:val="none" w:sz="0" w:space="0" w:color="auto"/>
                              </w:divBdr>
                              <w:divsChild>
                                <w:div w:id="854072927">
                                  <w:marLeft w:val="0"/>
                                  <w:marRight w:val="0"/>
                                  <w:marTop w:val="0"/>
                                  <w:marBottom w:val="0"/>
                                  <w:divBdr>
                                    <w:top w:val="none" w:sz="0" w:space="0" w:color="auto"/>
                                    <w:left w:val="none" w:sz="0" w:space="0" w:color="auto"/>
                                    <w:bottom w:val="none" w:sz="0" w:space="0" w:color="auto"/>
                                    <w:right w:val="none" w:sz="0" w:space="0" w:color="auto"/>
                                  </w:divBdr>
                                  <w:divsChild>
                                    <w:div w:id="457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秀城</dc:creator>
  <cp:keywords/>
  <dc:description/>
  <cp:lastModifiedBy>綾川町</cp:lastModifiedBy>
  <cp:revision>7</cp:revision>
  <dcterms:created xsi:type="dcterms:W3CDTF">2020-04-06T08:27:00Z</dcterms:created>
  <dcterms:modified xsi:type="dcterms:W3CDTF">2020-04-06T09:35:00Z</dcterms:modified>
</cp:coreProperties>
</file>